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1D" w:rsidRDefault="00DE281D" w:rsidP="00DE281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附件1：科技重点平台答辩清单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820"/>
        <w:gridCol w:w="6960"/>
        <w:gridCol w:w="1080"/>
        <w:gridCol w:w="2637"/>
        <w:gridCol w:w="1701"/>
        <w:gridCol w:w="851"/>
      </w:tblGrid>
      <w:tr w:rsidR="00DE281D" w:rsidRPr="00F21745" w:rsidTr="0071788C">
        <w:trPr>
          <w:trHeight w:val="345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依托学院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</w:tr>
      <w:tr w:rsidR="00DE281D" w:rsidRPr="00F21745" w:rsidTr="0071788C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高性能金属耐磨材料技术国家地方联合工程研究中心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李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847570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hyperlink r:id="rId7" w:history="1">
              <w:r w:rsidR="00DE281D" w:rsidRPr="00F21745">
                <w:rPr>
                  <w:rFonts w:ascii="Arial Unicode MS" w:eastAsia="Arial Unicode MS" w:hAnsi="Arial Unicode MS" w:cs="Arial Unicode MS" w:hint="eastAsia"/>
                  <w:kern w:val="0"/>
                  <w:sz w:val="24"/>
                  <w:szCs w:val="24"/>
                </w:rPr>
                <w:t>先进耐磨蚀及功能材料研究院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网络安全检测与防护国家地方联合工程研究中心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翁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</w:t>
            </w:r>
            <w:r w:rsidR="007E6094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 xml:space="preserve">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健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再生医学教育部重点实验室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蔡冬青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中枢神经再生教育部重点实验室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苏国辉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847570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hyperlink r:id="rId8" w:history="1">
              <w:r w:rsidR="00DE281D" w:rsidRPr="00F21745">
                <w:rPr>
                  <w:rFonts w:ascii="Arial Unicode MS" w:eastAsia="Arial Unicode MS" w:hAnsi="Arial Unicode MS" w:cs="Arial Unicode MS" w:hint="eastAsia"/>
                  <w:kern w:val="0"/>
                  <w:sz w:val="24"/>
                  <w:szCs w:val="24"/>
                </w:rPr>
                <w:t>粤港澳中枢神经再生研究院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肿瘤分子生物学教育部重点实验室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何庆瑜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中药现代化与创新药物研究教育部国际合作联合实验室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重大工程灾害与控制教育部重点实验室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刘人怀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0F5815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力学与建筑工程学院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热带亚热带水生态工程教育部工程研究中心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杨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扬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人工器官及材料教育部工程研究中心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李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化学与材料学院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广东省生物工程药物重点实验室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黄亚东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广东省中药药效物质基础与创新药物研究重点实验室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叶文才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广东省病毒学重点实验室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吴建国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584C69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584C6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病原微生物研究院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8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广东省非人灵长类动物模型研究重点实验室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李晓江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粤港澳中枢神经再生研究院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广东省功能配位超分子材料及应用重点实验室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李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化学与材料学院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广东省光纤传感与通信技术重点实验室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关柏鸥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847570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hyperlink r:id="rId9" w:history="1">
              <w:r w:rsidR="00DE281D" w:rsidRPr="00F21745">
                <w:rPr>
                  <w:rFonts w:ascii="Arial Unicode MS" w:eastAsia="Arial Unicode MS" w:hAnsi="Arial Unicode MS" w:cs="Arial Unicode MS" w:hint="eastAsia"/>
                  <w:kern w:val="0"/>
                  <w:sz w:val="24"/>
                  <w:szCs w:val="24"/>
                </w:rPr>
                <w:t>光子技术研究院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广东省环境污染与健康重点实验室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曾永平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粤港澳环境质量协同创新联合实验室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邵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环境与气候研究院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国家中医药管理局病理生理实验室（三级）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王华东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中澳空气质量科学与管理广东国际联合研究中心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王伯光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环境与气候研究院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焙烤食品安全粤港联合创新平台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欧仕益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油料生物炼制与营养安全国际联合研究中心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汪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广州市真空薄膜技术与新能源材料重点实验室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刘彭义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广州市可见光通信工程技术重点实验室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陈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广州市心脑血管疾病创新化学药物研发重点实验室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王玉强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广州市精准化学药物研究重点实验室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丁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克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广州市分子与功能影像临床转化重点实验室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罗良平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附属第一医院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生物材料广东广东普通高校重点实验室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薛</w:t>
            </w:r>
            <w:r w:rsidR="007E609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  </w:t>
            </w: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巍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水体富养化与赤潮防治广东普通高校重点实验室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吕颂辉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产品包装与物流广东普通高校重点实验室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王志伟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电气信息学院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水土环境毒害性污染物防治与生物修复广东普通高校重点实验室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莫测辉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广东高校血液净化技术与设备工程技术研究中心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尹良红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附属第一医院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卫星导航定位与位置服务广东高校工程技术研究中心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石</w:t>
            </w:r>
            <w:r w:rsidR="007E6094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DE281D" w:rsidRDefault="00DE281D" w:rsidP="00DE281D">
      <w:pPr>
        <w:rPr>
          <w:rFonts w:ascii="仿宋_GB2312" w:eastAsia="仿宋_GB2312" w:hAnsi="宋体"/>
          <w:sz w:val="32"/>
          <w:szCs w:val="32"/>
        </w:rPr>
      </w:pPr>
    </w:p>
    <w:p w:rsidR="0030512D" w:rsidRDefault="0030512D"/>
    <w:sectPr w:rsidR="0030512D" w:rsidSect="00DE28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70" w:rsidRDefault="00847570" w:rsidP="00DE281D">
      <w:r>
        <w:separator/>
      </w:r>
    </w:p>
  </w:endnote>
  <w:endnote w:type="continuationSeparator" w:id="0">
    <w:p w:rsidR="00847570" w:rsidRDefault="00847570" w:rsidP="00D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70" w:rsidRDefault="00847570" w:rsidP="00DE281D">
      <w:r>
        <w:separator/>
      </w:r>
    </w:p>
  </w:footnote>
  <w:footnote w:type="continuationSeparator" w:id="0">
    <w:p w:rsidR="00847570" w:rsidRDefault="00847570" w:rsidP="00D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80"/>
    <w:rsid w:val="000F5815"/>
    <w:rsid w:val="0030512D"/>
    <w:rsid w:val="00416D80"/>
    <w:rsid w:val="00584C69"/>
    <w:rsid w:val="005A6C8A"/>
    <w:rsid w:val="007A2F89"/>
    <w:rsid w:val="007E6094"/>
    <w:rsid w:val="00847570"/>
    <w:rsid w:val="00C4428C"/>
    <w:rsid w:val="00D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3200"/>
  <w15:chartTrackingRefBased/>
  <w15:docId w15:val="{8BB1D445-EFDD-4435-BE8B-6AFB0A31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8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hmicr.jn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wrm.jn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pt.jn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50AA-43DE-434C-83A1-71D979B2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230</Words>
  <Characters>1314</Characters>
  <Application>Microsoft Office Word</Application>
  <DocSecurity>0</DocSecurity>
  <Lines>10</Lines>
  <Paragraphs>3</Paragraphs>
  <ScaleCrop>false</ScaleCrop>
  <Company>jz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李嘉明</dc:creator>
  <cp:keywords/>
  <dc:description/>
  <cp:lastModifiedBy>李嘉明</cp:lastModifiedBy>
  <cp:revision>5</cp:revision>
  <dcterms:created xsi:type="dcterms:W3CDTF">2022-04-02T02:33:00Z</dcterms:created>
  <dcterms:modified xsi:type="dcterms:W3CDTF">2022-04-07T01:16:00Z</dcterms:modified>
</cp:coreProperties>
</file>