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53B" w:rsidRDefault="00531CDC">
      <w:pPr>
        <w:ind w:firstLineChars="700" w:firstLine="2100"/>
        <w:rPr>
          <w:sz w:val="30"/>
          <w:szCs w:val="30"/>
        </w:rPr>
      </w:pPr>
      <w:r>
        <w:rPr>
          <w:rFonts w:hint="eastAsia"/>
          <w:sz w:val="30"/>
          <w:szCs w:val="30"/>
        </w:rPr>
        <w:t>暨南大学医学伦理委员会意见</w:t>
      </w:r>
    </w:p>
    <w:p w:rsidR="00B9553B" w:rsidRDefault="00B9553B">
      <w:pPr>
        <w:ind w:firstLineChars="1550" w:firstLine="3255"/>
      </w:pPr>
    </w:p>
    <w:p w:rsidR="00B9553B" w:rsidRDefault="00B9553B">
      <w:pPr>
        <w:ind w:firstLineChars="1550" w:firstLine="3255"/>
      </w:pPr>
    </w:p>
    <w:p w:rsidR="00B9553B" w:rsidRDefault="00531CDC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>×××××</w:t>
      </w:r>
      <w:r>
        <w:rPr>
          <w:rFonts w:hint="eastAsia"/>
          <w:sz w:val="28"/>
          <w:szCs w:val="28"/>
        </w:rPr>
        <w:t>同志申报</w:t>
      </w:r>
      <w:r>
        <w:rPr>
          <w:rFonts w:hint="eastAsia"/>
          <w:sz w:val="28"/>
          <w:szCs w:val="28"/>
        </w:rPr>
        <w:t>202</w:t>
      </w:r>
      <w:r w:rsidR="005D3654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年度广东省基础与应用基础研究基金</w:t>
      </w:r>
      <w:r w:rsidR="007E6DC9">
        <w:rPr>
          <w:rFonts w:hint="eastAsia"/>
          <w:sz w:val="28"/>
          <w:szCs w:val="28"/>
        </w:rPr>
        <w:t>企业</w:t>
      </w:r>
      <w:r>
        <w:rPr>
          <w:rFonts w:hint="eastAsia"/>
          <w:sz w:val="28"/>
          <w:szCs w:val="28"/>
        </w:rPr>
        <w:t>联合基金项目，项目名称为：</w:t>
      </w:r>
      <w:r>
        <w:rPr>
          <w:rFonts w:hint="eastAsia"/>
          <w:sz w:val="28"/>
          <w:szCs w:val="28"/>
          <w:u w:val="single"/>
        </w:rPr>
        <w:t>×××××××××××</w:t>
      </w:r>
      <w:r>
        <w:rPr>
          <w:rFonts w:hint="eastAsia"/>
          <w:sz w:val="28"/>
          <w:szCs w:val="28"/>
        </w:rPr>
        <w:t>。项目经过暨南大学医学伦理委员会审查，其研究内容和方法符合医学伦理规范和要求，同意推荐。</w:t>
      </w:r>
    </w:p>
    <w:p w:rsidR="00B9553B" w:rsidRDefault="00B9553B">
      <w:pPr>
        <w:rPr>
          <w:sz w:val="28"/>
          <w:szCs w:val="28"/>
        </w:rPr>
      </w:pPr>
    </w:p>
    <w:p w:rsidR="00B9553B" w:rsidRDefault="00B9553B">
      <w:pPr>
        <w:rPr>
          <w:sz w:val="28"/>
          <w:szCs w:val="28"/>
        </w:rPr>
      </w:pPr>
      <w:bookmarkStart w:id="0" w:name="_GoBack"/>
      <w:bookmarkEnd w:id="0"/>
    </w:p>
    <w:p w:rsidR="00B9553B" w:rsidRDefault="00B9553B">
      <w:pPr>
        <w:rPr>
          <w:sz w:val="28"/>
          <w:szCs w:val="28"/>
        </w:rPr>
      </w:pPr>
    </w:p>
    <w:p w:rsidR="00B9553B" w:rsidRDefault="00531CDC" w:rsidP="005D3654">
      <w:pPr>
        <w:jc w:val="right"/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暨南大学医学伦理委员会</w:t>
      </w:r>
    </w:p>
    <w:p w:rsidR="00B9553B" w:rsidRDefault="00531CD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</w:t>
      </w:r>
      <w:r w:rsidR="005D3654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202</w:t>
      </w:r>
      <w:r w:rsidR="005D3654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年</w:t>
      </w:r>
      <w:r w:rsidR="005D3654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 w:rsidR="005D3654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p w:rsidR="00B9553B" w:rsidRDefault="00B9553B"/>
    <w:sectPr w:rsidR="00B9553B" w:rsidSect="00B955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781" w:rsidRPr="005D3654" w:rsidRDefault="00D61781" w:rsidP="005D3654">
      <w:pPr>
        <w:pStyle w:val="a3"/>
        <w:rPr>
          <w:rFonts w:cstheme="minorBidi"/>
          <w:sz w:val="21"/>
          <w:szCs w:val="24"/>
        </w:rPr>
      </w:pPr>
      <w:r>
        <w:separator/>
      </w:r>
    </w:p>
  </w:endnote>
  <w:endnote w:type="continuationSeparator" w:id="1">
    <w:p w:rsidR="00D61781" w:rsidRPr="005D3654" w:rsidRDefault="00D61781" w:rsidP="005D3654">
      <w:pPr>
        <w:pStyle w:val="a3"/>
        <w:rPr>
          <w:rFonts w:cstheme="minorBidi"/>
          <w:sz w:val="21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781" w:rsidRPr="005D3654" w:rsidRDefault="00D61781" w:rsidP="005D3654">
      <w:pPr>
        <w:pStyle w:val="a3"/>
        <w:rPr>
          <w:rFonts w:cstheme="minorBidi"/>
          <w:sz w:val="21"/>
          <w:szCs w:val="24"/>
        </w:rPr>
      </w:pPr>
      <w:r>
        <w:separator/>
      </w:r>
    </w:p>
  </w:footnote>
  <w:footnote w:type="continuationSeparator" w:id="1">
    <w:p w:rsidR="00D61781" w:rsidRPr="005D3654" w:rsidRDefault="00D61781" w:rsidP="005D3654">
      <w:pPr>
        <w:pStyle w:val="a3"/>
        <w:rPr>
          <w:rFonts w:cstheme="minorBidi"/>
          <w:sz w:val="21"/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oNotTrackMoves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0131"/>
    <w:rsid w:val="001E5B35"/>
    <w:rsid w:val="00254A45"/>
    <w:rsid w:val="002D5B44"/>
    <w:rsid w:val="00362886"/>
    <w:rsid w:val="0036291E"/>
    <w:rsid w:val="00394E07"/>
    <w:rsid w:val="003B70AF"/>
    <w:rsid w:val="00414C1A"/>
    <w:rsid w:val="00462400"/>
    <w:rsid w:val="004B10B1"/>
    <w:rsid w:val="00531CDC"/>
    <w:rsid w:val="005971CF"/>
    <w:rsid w:val="005D3654"/>
    <w:rsid w:val="005D4F49"/>
    <w:rsid w:val="00600131"/>
    <w:rsid w:val="00691A18"/>
    <w:rsid w:val="00765E59"/>
    <w:rsid w:val="00781F9A"/>
    <w:rsid w:val="007E6DC9"/>
    <w:rsid w:val="007F118D"/>
    <w:rsid w:val="007F7A94"/>
    <w:rsid w:val="0081250C"/>
    <w:rsid w:val="009539DF"/>
    <w:rsid w:val="009744A0"/>
    <w:rsid w:val="00976C83"/>
    <w:rsid w:val="009D6E31"/>
    <w:rsid w:val="00B9553B"/>
    <w:rsid w:val="00BA7CBD"/>
    <w:rsid w:val="00C40813"/>
    <w:rsid w:val="00CE1BA0"/>
    <w:rsid w:val="00D042A7"/>
    <w:rsid w:val="00D5170B"/>
    <w:rsid w:val="00D61781"/>
    <w:rsid w:val="00D75872"/>
    <w:rsid w:val="00DB7165"/>
    <w:rsid w:val="00DE567C"/>
    <w:rsid w:val="00E905C9"/>
    <w:rsid w:val="10134A62"/>
    <w:rsid w:val="25E75FC6"/>
    <w:rsid w:val="274D4CAC"/>
    <w:rsid w:val="2B1C1D86"/>
    <w:rsid w:val="33AA707A"/>
    <w:rsid w:val="6B005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553B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rsid w:val="00B9553B"/>
    <w:pPr>
      <w:spacing w:beforeAutospacing="1" w:afterAutospacing="1"/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B9553B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paragraph" w:styleId="a4">
    <w:name w:val="header"/>
    <w:basedOn w:val="a"/>
    <w:link w:val="Char0"/>
    <w:qFormat/>
    <w:rsid w:val="00B955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0">
    <w:name w:val="页眉 Char"/>
    <w:link w:val="a4"/>
    <w:rsid w:val="00B9553B"/>
    <w:rPr>
      <w:kern w:val="2"/>
      <w:sz w:val="18"/>
      <w:szCs w:val="18"/>
    </w:rPr>
  </w:style>
  <w:style w:type="character" w:customStyle="1" w:styleId="Char">
    <w:name w:val="页脚 Char"/>
    <w:link w:val="a3"/>
    <w:qFormat/>
    <w:rsid w:val="00B9553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27</Words>
  <Characters>159</Characters>
  <Application>Microsoft Office Word</Application>
  <DocSecurity>0</DocSecurity>
  <Lines>1</Lines>
  <Paragraphs>1</Paragraphs>
  <ScaleCrop>false</ScaleCrop>
  <Company>微软中国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广州医学院医学伦理委员会意见</dc:title>
  <dc:creator>陈倩</dc:creator>
  <cp:lastModifiedBy>岑施颖</cp:lastModifiedBy>
  <cp:revision>25</cp:revision>
  <dcterms:created xsi:type="dcterms:W3CDTF">2013-01-09T12:48:00Z</dcterms:created>
  <dcterms:modified xsi:type="dcterms:W3CDTF">2022-06-22T01:20:00Z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0B27D42B475F435687779F55C9721AEE</vt:lpwstr>
  </property>
</Properties>
</file>