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10195" w14:textId="77777777" w:rsidR="00ED1529" w:rsidRDefault="00AE79C1">
      <w:pPr>
        <w:adjustRightInd w:val="0"/>
        <w:snapToGrid w:val="0"/>
        <w:spacing w:line="568" w:lineRule="exact"/>
        <w:rPr>
          <w:rFonts w:ascii="黑体" w:eastAsia="黑体" w:hAnsi="宋体" w:cs="黑体"/>
          <w:szCs w:val="32"/>
        </w:rPr>
      </w:pPr>
      <w:r>
        <w:rPr>
          <w:rFonts w:ascii="黑体" w:eastAsia="黑体" w:hAnsi="宋体" w:cs="黑体" w:hint="eastAsia"/>
          <w:szCs w:val="32"/>
          <w:lang w:bidi="ar"/>
        </w:rPr>
        <w:t>附</w:t>
      </w:r>
      <w:r>
        <w:rPr>
          <w:rFonts w:ascii="黑体" w:eastAsia="黑体" w:hAnsi="宋体" w:cs="黑体" w:hint="eastAsia"/>
          <w:szCs w:val="32"/>
          <w:lang w:bidi="ar"/>
        </w:rPr>
        <w:t>件</w:t>
      </w:r>
      <w:r>
        <w:rPr>
          <w:rFonts w:ascii="黑体" w:eastAsia="黑体" w:hAnsi="宋体" w:cs="黑体" w:hint="eastAsia"/>
          <w:szCs w:val="32"/>
          <w:lang w:bidi="ar"/>
        </w:rPr>
        <w:t>4</w:t>
      </w:r>
    </w:p>
    <w:p w14:paraId="6E8695AE" w14:textId="77777777" w:rsidR="00ED1529" w:rsidRDefault="00ED1529">
      <w:pPr>
        <w:adjustRightInd w:val="0"/>
        <w:snapToGrid w:val="0"/>
        <w:spacing w:line="568" w:lineRule="exact"/>
        <w:rPr>
          <w:rFonts w:ascii="黑体" w:eastAsia="黑体" w:hAnsi="宋体" w:cs="黑体"/>
          <w:szCs w:val="32"/>
        </w:rPr>
      </w:pPr>
    </w:p>
    <w:p w14:paraId="3C292B46" w14:textId="77777777" w:rsidR="00ED1529" w:rsidRDefault="00AE79C1">
      <w:pPr>
        <w:adjustRightInd w:val="0"/>
        <w:snapToGrid w:val="0"/>
        <w:spacing w:line="568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 w:bidi="ar"/>
        </w:rPr>
        <w:t>参赛项目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bidi="ar"/>
        </w:rPr>
        <w:t>评分表</w:t>
      </w:r>
    </w:p>
    <w:p w14:paraId="126DE809" w14:textId="77777777" w:rsidR="00ED1529" w:rsidRDefault="00ED1529">
      <w:pPr>
        <w:adjustRightInd w:val="0"/>
        <w:snapToGrid w:val="0"/>
        <w:spacing w:line="568" w:lineRule="exact"/>
        <w:rPr>
          <w:rFonts w:ascii="方正小标宋简体" w:eastAsia="方正小标宋简体" w:hAnsi="方正小标宋简体" w:cs="方正小标宋简体"/>
          <w:bCs/>
          <w:kern w:val="0"/>
          <w:sz w:val="10"/>
          <w:szCs w:val="10"/>
        </w:rPr>
      </w:pPr>
    </w:p>
    <w:tbl>
      <w:tblPr>
        <w:tblStyle w:val="a4"/>
        <w:tblW w:w="9056" w:type="dxa"/>
        <w:jc w:val="center"/>
        <w:tblLayout w:type="fixed"/>
        <w:tblLook w:val="04A0" w:firstRow="1" w:lastRow="0" w:firstColumn="1" w:lastColumn="0" w:noHBand="0" w:noVBand="1"/>
      </w:tblPr>
      <w:tblGrid>
        <w:gridCol w:w="1427"/>
        <w:gridCol w:w="5531"/>
        <w:gridCol w:w="1357"/>
        <w:gridCol w:w="741"/>
      </w:tblGrid>
      <w:tr w:rsidR="00ED1529" w14:paraId="5A03F6A9" w14:textId="77777777">
        <w:trPr>
          <w:cantSplit/>
          <w:trHeight w:val="397"/>
          <w:jc w:val="center"/>
        </w:trPr>
        <w:tc>
          <w:tcPr>
            <w:tcW w:w="1427" w:type="dxa"/>
            <w:vAlign w:val="center"/>
          </w:tcPr>
          <w:p w14:paraId="1D6B5F50" w14:textId="77777777" w:rsidR="00ED1529" w:rsidRDefault="00AE79C1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评分类别</w:t>
            </w:r>
          </w:p>
        </w:tc>
        <w:tc>
          <w:tcPr>
            <w:tcW w:w="5531" w:type="dxa"/>
            <w:vAlign w:val="center"/>
          </w:tcPr>
          <w:p w14:paraId="3B3442D3" w14:textId="77777777" w:rsidR="00ED1529" w:rsidRDefault="00AE79C1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评价内容</w:t>
            </w:r>
          </w:p>
        </w:tc>
        <w:tc>
          <w:tcPr>
            <w:tcW w:w="1357" w:type="dxa"/>
            <w:vAlign w:val="center"/>
          </w:tcPr>
          <w:p w14:paraId="5EF46C6C" w14:textId="77777777" w:rsidR="00ED1529" w:rsidRDefault="00AE79C1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评价标准</w:t>
            </w:r>
          </w:p>
        </w:tc>
        <w:tc>
          <w:tcPr>
            <w:tcW w:w="741" w:type="dxa"/>
            <w:vAlign w:val="center"/>
          </w:tcPr>
          <w:p w14:paraId="61F047EB" w14:textId="77777777" w:rsidR="00ED1529" w:rsidRDefault="00AE79C1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</w:rPr>
              <w:t>得分</w:t>
            </w:r>
          </w:p>
        </w:tc>
      </w:tr>
      <w:tr w:rsidR="00ED1529" w14:paraId="40CA600B" w14:textId="77777777">
        <w:trPr>
          <w:cantSplit/>
          <w:trHeight w:val="397"/>
          <w:jc w:val="center"/>
        </w:trPr>
        <w:tc>
          <w:tcPr>
            <w:tcW w:w="1427" w:type="dxa"/>
            <w:vMerge w:val="restart"/>
            <w:vAlign w:val="center"/>
          </w:tcPr>
          <w:p w14:paraId="651A87A3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参赛项目</w:t>
            </w:r>
          </w:p>
          <w:p w14:paraId="45D254AD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分）</w:t>
            </w:r>
          </w:p>
        </w:tc>
        <w:tc>
          <w:tcPr>
            <w:tcW w:w="5531" w:type="dxa"/>
            <w:vAlign w:val="center"/>
          </w:tcPr>
          <w:p w14:paraId="3107503C" w14:textId="77777777" w:rsidR="00ED1529" w:rsidRDefault="00AE79C1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、近五年获得国家级项目或课题（不含子课题、任务等）或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500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万元以上横向项目资助</w:t>
            </w:r>
          </w:p>
        </w:tc>
        <w:tc>
          <w:tcPr>
            <w:tcW w:w="1357" w:type="dxa"/>
            <w:vAlign w:val="center"/>
          </w:tcPr>
          <w:p w14:paraId="009DCA0B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分</w:t>
            </w:r>
          </w:p>
        </w:tc>
        <w:tc>
          <w:tcPr>
            <w:tcW w:w="741" w:type="dxa"/>
            <w:vMerge w:val="restart"/>
            <w:vAlign w:val="center"/>
          </w:tcPr>
          <w:p w14:paraId="405CBCF9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</w:tr>
      <w:tr w:rsidR="00ED1529" w14:paraId="32D061AF" w14:textId="77777777">
        <w:trPr>
          <w:cantSplit/>
          <w:trHeight w:val="397"/>
          <w:jc w:val="center"/>
        </w:trPr>
        <w:tc>
          <w:tcPr>
            <w:tcW w:w="1427" w:type="dxa"/>
            <w:vMerge/>
            <w:vAlign w:val="center"/>
          </w:tcPr>
          <w:p w14:paraId="2ED36528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  <w:tc>
          <w:tcPr>
            <w:tcW w:w="5531" w:type="dxa"/>
            <w:vAlign w:val="center"/>
          </w:tcPr>
          <w:p w14:paraId="7EDC7D3A" w14:textId="77777777" w:rsidR="00ED1529" w:rsidRDefault="00AE79C1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、近五年获得省部级项目或课题（不含子课题、任务等）资助或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200-500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万元横向项目资助</w:t>
            </w:r>
          </w:p>
        </w:tc>
        <w:tc>
          <w:tcPr>
            <w:tcW w:w="1357" w:type="dxa"/>
            <w:vAlign w:val="center"/>
          </w:tcPr>
          <w:p w14:paraId="6BBD2822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3-4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分</w:t>
            </w:r>
          </w:p>
        </w:tc>
        <w:tc>
          <w:tcPr>
            <w:tcW w:w="741" w:type="dxa"/>
            <w:vMerge/>
            <w:vAlign w:val="center"/>
          </w:tcPr>
          <w:p w14:paraId="52B9892D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</w:tr>
      <w:tr w:rsidR="00ED1529" w14:paraId="598F92B8" w14:textId="77777777">
        <w:trPr>
          <w:cantSplit/>
          <w:trHeight w:val="397"/>
          <w:jc w:val="center"/>
        </w:trPr>
        <w:tc>
          <w:tcPr>
            <w:tcW w:w="1427" w:type="dxa"/>
            <w:vMerge/>
            <w:vAlign w:val="center"/>
          </w:tcPr>
          <w:p w14:paraId="7F404459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  <w:tc>
          <w:tcPr>
            <w:tcW w:w="5531" w:type="dxa"/>
            <w:vAlign w:val="center"/>
          </w:tcPr>
          <w:p w14:paraId="5F8AF900" w14:textId="77777777" w:rsidR="00ED1529" w:rsidRDefault="00AE79C1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、近五年获得厅局级项目（课题）资助或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50-200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万元横向项目资助</w:t>
            </w:r>
          </w:p>
        </w:tc>
        <w:tc>
          <w:tcPr>
            <w:tcW w:w="1357" w:type="dxa"/>
            <w:vAlign w:val="center"/>
          </w:tcPr>
          <w:p w14:paraId="717F59C7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分</w:t>
            </w:r>
          </w:p>
        </w:tc>
        <w:tc>
          <w:tcPr>
            <w:tcW w:w="741" w:type="dxa"/>
            <w:vMerge/>
            <w:vAlign w:val="center"/>
          </w:tcPr>
          <w:p w14:paraId="3DA40CE5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</w:tr>
      <w:tr w:rsidR="00ED1529" w14:paraId="0A6D06B6" w14:textId="77777777">
        <w:trPr>
          <w:cantSplit/>
          <w:trHeight w:val="397"/>
          <w:jc w:val="center"/>
        </w:trPr>
        <w:tc>
          <w:tcPr>
            <w:tcW w:w="1427" w:type="dxa"/>
            <w:vMerge/>
            <w:vAlign w:val="center"/>
          </w:tcPr>
          <w:p w14:paraId="73FC7B67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  <w:tc>
          <w:tcPr>
            <w:tcW w:w="5531" w:type="dxa"/>
            <w:vAlign w:val="center"/>
          </w:tcPr>
          <w:p w14:paraId="38170119" w14:textId="77777777" w:rsidR="00ED1529" w:rsidRDefault="00AE79C1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、未获得任何资助</w:t>
            </w:r>
          </w:p>
        </w:tc>
        <w:tc>
          <w:tcPr>
            <w:tcW w:w="1357" w:type="dxa"/>
            <w:vAlign w:val="center"/>
          </w:tcPr>
          <w:p w14:paraId="6591FE76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分</w:t>
            </w:r>
          </w:p>
        </w:tc>
        <w:tc>
          <w:tcPr>
            <w:tcW w:w="741" w:type="dxa"/>
            <w:vAlign w:val="center"/>
          </w:tcPr>
          <w:p w14:paraId="2CDBE1AA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</w:tr>
      <w:tr w:rsidR="00ED1529" w14:paraId="62BFE2CC" w14:textId="77777777">
        <w:trPr>
          <w:cantSplit/>
          <w:trHeight w:val="397"/>
          <w:jc w:val="center"/>
        </w:trPr>
        <w:tc>
          <w:tcPr>
            <w:tcW w:w="1427" w:type="dxa"/>
            <w:vMerge w:val="restart"/>
            <w:vAlign w:val="center"/>
          </w:tcPr>
          <w:p w14:paraId="13A72054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解决“卡脖子”难题</w:t>
            </w:r>
          </w:p>
          <w:p w14:paraId="0D8FF070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分）</w:t>
            </w:r>
          </w:p>
        </w:tc>
        <w:tc>
          <w:tcPr>
            <w:tcW w:w="5531" w:type="dxa"/>
            <w:vAlign w:val="center"/>
          </w:tcPr>
          <w:p w14:paraId="6607BBD2" w14:textId="77777777" w:rsidR="00ED1529" w:rsidRDefault="00AE79C1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、项目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在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解决行业“卡脖子”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问题方面取得重大进展</w:t>
            </w:r>
          </w:p>
        </w:tc>
        <w:tc>
          <w:tcPr>
            <w:tcW w:w="1357" w:type="dxa"/>
            <w:vAlign w:val="center"/>
          </w:tcPr>
          <w:p w14:paraId="51BD5DE6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25-3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分</w:t>
            </w:r>
          </w:p>
        </w:tc>
        <w:tc>
          <w:tcPr>
            <w:tcW w:w="741" w:type="dxa"/>
            <w:vMerge w:val="restart"/>
            <w:vAlign w:val="center"/>
          </w:tcPr>
          <w:p w14:paraId="68C82EFF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</w:tr>
      <w:tr w:rsidR="00ED1529" w14:paraId="54D98079" w14:textId="77777777">
        <w:trPr>
          <w:cantSplit/>
          <w:trHeight w:val="397"/>
          <w:jc w:val="center"/>
        </w:trPr>
        <w:tc>
          <w:tcPr>
            <w:tcW w:w="1427" w:type="dxa"/>
            <w:vMerge/>
            <w:vAlign w:val="center"/>
          </w:tcPr>
          <w:p w14:paraId="766C971B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  <w:tc>
          <w:tcPr>
            <w:tcW w:w="5531" w:type="dxa"/>
            <w:vAlign w:val="center"/>
          </w:tcPr>
          <w:p w14:paraId="3EEDCF55" w14:textId="77777777" w:rsidR="00ED1529" w:rsidRDefault="00AE79C1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、项目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在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解决行业“卡脖子”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问题方面取得一定进展</w:t>
            </w:r>
          </w:p>
        </w:tc>
        <w:tc>
          <w:tcPr>
            <w:tcW w:w="1357" w:type="dxa"/>
            <w:vAlign w:val="center"/>
          </w:tcPr>
          <w:p w14:paraId="4437D8B4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15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-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20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分</w:t>
            </w:r>
          </w:p>
        </w:tc>
        <w:tc>
          <w:tcPr>
            <w:tcW w:w="741" w:type="dxa"/>
            <w:vMerge/>
            <w:vAlign w:val="center"/>
          </w:tcPr>
          <w:p w14:paraId="2D814FA7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</w:tr>
      <w:tr w:rsidR="00ED1529" w14:paraId="22029A1F" w14:textId="77777777">
        <w:trPr>
          <w:cantSplit/>
          <w:trHeight w:val="397"/>
          <w:jc w:val="center"/>
        </w:trPr>
        <w:tc>
          <w:tcPr>
            <w:tcW w:w="1427" w:type="dxa"/>
            <w:vMerge/>
            <w:vAlign w:val="center"/>
          </w:tcPr>
          <w:p w14:paraId="372294BF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  <w:tc>
          <w:tcPr>
            <w:tcW w:w="5531" w:type="dxa"/>
            <w:vAlign w:val="center"/>
          </w:tcPr>
          <w:p w14:paraId="44B147B7" w14:textId="77777777" w:rsidR="00ED1529" w:rsidRDefault="00AE79C1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、项目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在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解决行业“卡脖子”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问题方面不明显</w:t>
            </w:r>
          </w:p>
        </w:tc>
        <w:tc>
          <w:tcPr>
            <w:tcW w:w="1357" w:type="dxa"/>
            <w:vAlign w:val="center"/>
          </w:tcPr>
          <w:p w14:paraId="601919A3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分及以下</w:t>
            </w:r>
          </w:p>
        </w:tc>
        <w:tc>
          <w:tcPr>
            <w:tcW w:w="741" w:type="dxa"/>
            <w:vMerge/>
            <w:vAlign w:val="center"/>
          </w:tcPr>
          <w:p w14:paraId="3DF95A1B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</w:tr>
      <w:tr w:rsidR="00ED1529" w14:paraId="08357C8F" w14:textId="77777777">
        <w:trPr>
          <w:cantSplit/>
          <w:trHeight w:val="397"/>
          <w:jc w:val="center"/>
        </w:trPr>
        <w:tc>
          <w:tcPr>
            <w:tcW w:w="1427" w:type="dxa"/>
            <w:vMerge w:val="restart"/>
            <w:vAlign w:val="center"/>
          </w:tcPr>
          <w:p w14:paraId="58DF68B5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成果水平</w:t>
            </w:r>
          </w:p>
          <w:p w14:paraId="0DC0D29B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分）</w:t>
            </w:r>
          </w:p>
        </w:tc>
        <w:tc>
          <w:tcPr>
            <w:tcW w:w="5531" w:type="dxa"/>
            <w:vAlign w:val="center"/>
          </w:tcPr>
          <w:p w14:paraId="395C3889" w14:textId="77777777" w:rsidR="00ED1529" w:rsidRDefault="00AE79C1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原理、技术等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国际领先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取得重大成果（如发表顶级期刊文章、发布国际标准、授权国际专利或全球领先成果等）</w:t>
            </w:r>
          </w:p>
        </w:tc>
        <w:tc>
          <w:tcPr>
            <w:tcW w:w="1357" w:type="dxa"/>
            <w:vAlign w:val="center"/>
          </w:tcPr>
          <w:p w14:paraId="21F1AA66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25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-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分</w:t>
            </w:r>
          </w:p>
        </w:tc>
        <w:tc>
          <w:tcPr>
            <w:tcW w:w="741" w:type="dxa"/>
            <w:vMerge w:val="restart"/>
            <w:vAlign w:val="center"/>
          </w:tcPr>
          <w:p w14:paraId="4F22E199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</w:tr>
      <w:tr w:rsidR="00ED1529" w14:paraId="7FA04BAE" w14:textId="77777777">
        <w:trPr>
          <w:cantSplit/>
          <w:trHeight w:val="397"/>
          <w:jc w:val="center"/>
        </w:trPr>
        <w:tc>
          <w:tcPr>
            <w:tcW w:w="1427" w:type="dxa"/>
            <w:vMerge/>
            <w:vAlign w:val="center"/>
          </w:tcPr>
          <w:p w14:paraId="06F8227D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  <w:tc>
          <w:tcPr>
            <w:tcW w:w="5531" w:type="dxa"/>
            <w:vAlign w:val="center"/>
          </w:tcPr>
          <w:p w14:paraId="784FD326" w14:textId="77777777" w:rsidR="00ED1529" w:rsidRDefault="00AE79C1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原理、技术等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国际先进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取得一些影响较大的成果（如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高水平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文章、发布国家标准、授权国内专利或国内领先成果等）</w:t>
            </w:r>
          </w:p>
        </w:tc>
        <w:tc>
          <w:tcPr>
            <w:tcW w:w="1357" w:type="dxa"/>
            <w:vAlign w:val="center"/>
          </w:tcPr>
          <w:p w14:paraId="29644C6C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15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-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20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分</w:t>
            </w:r>
          </w:p>
        </w:tc>
        <w:tc>
          <w:tcPr>
            <w:tcW w:w="741" w:type="dxa"/>
            <w:vMerge/>
            <w:vAlign w:val="center"/>
          </w:tcPr>
          <w:p w14:paraId="07D48934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</w:tr>
      <w:tr w:rsidR="00ED1529" w14:paraId="45BAADD9" w14:textId="77777777">
        <w:trPr>
          <w:cantSplit/>
          <w:trHeight w:val="397"/>
          <w:jc w:val="center"/>
        </w:trPr>
        <w:tc>
          <w:tcPr>
            <w:tcW w:w="1427" w:type="dxa"/>
            <w:vMerge/>
            <w:vAlign w:val="center"/>
          </w:tcPr>
          <w:p w14:paraId="43845077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  <w:tc>
          <w:tcPr>
            <w:tcW w:w="5531" w:type="dxa"/>
            <w:vAlign w:val="center"/>
          </w:tcPr>
          <w:p w14:paraId="460FC19E" w14:textId="77777777" w:rsidR="00ED1529" w:rsidRDefault="00AE79C1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原理、技术等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国内领先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（如发表核心期刊、发布行业标准、获得省农业主推技术、品种或同等水平成果等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357" w:type="dxa"/>
            <w:vAlign w:val="center"/>
          </w:tcPr>
          <w:p w14:paraId="6583A2D0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分及以下</w:t>
            </w:r>
          </w:p>
        </w:tc>
        <w:tc>
          <w:tcPr>
            <w:tcW w:w="741" w:type="dxa"/>
            <w:vMerge/>
            <w:vAlign w:val="center"/>
          </w:tcPr>
          <w:p w14:paraId="0609EC4B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</w:tr>
      <w:tr w:rsidR="00ED1529" w14:paraId="05B878A2" w14:textId="77777777">
        <w:trPr>
          <w:cantSplit/>
          <w:trHeight w:val="397"/>
          <w:jc w:val="center"/>
        </w:trPr>
        <w:tc>
          <w:tcPr>
            <w:tcW w:w="1427" w:type="dxa"/>
            <w:vMerge w:val="restart"/>
            <w:vAlign w:val="center"/>
          </w:tcPr>
          <w:p w14:paraId="25AC24F1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生态效益</w:t>
            </w:r>
          </w:p>
          <w:p w14:paraId="5811F37D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分）</w:t>
            </w:r>
          </w:p>
        </w:tc>
        <w:tc>
          <w:tcPr>
            <w:tcW w:w="5531" w:type="dxa"/>
            <w:vAlign w:val="center"/>
          </w:tcPr>
          <w:p w14:paraId="43B6D641" w14:textId="77777777" w:rsidR="00ED1529" w:rsidRDefault="00AE79C1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、非常显著</w:t>
            </w:r>
          </w:p>
        </w:tc>
        <w:tc>
          <w:tcPr>
            <w:tcW w:w="1357" w:type="dxa"/>
            <w:vAlign w:val="center"/>
          </w:tcPr>
          <w:p w14:paraId="58465F44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8-10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分</w:t>
            </w:r>
          </w:p>
        </w:tc>
        <w:tc>
          <w:tcPr>
            <w:tcW w:w="741" w:type="dxa"/>
            <w:vMerge w:val="restart"/>
            <w:vAlign w:val="center"/>
          </w:tcPr>
          <w:p w14:paraId="1EC1A3E0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</w:tr>
      <w:tr w:rsidR="00ED1529" w14:paraId="031978DA" w14:textId="77777777">
        <w:trPr>
          <w:cantSplit/>
          <w:trHeight w:val="397"/>
          <w:jc w:val="center"/>
        </w:trPr>
        <w:tc>
          <w:tcPr>
            <w:tcW w:w="1427" w:type="dxa"/>
            <w:vMerge/>
            <w:vAlign w:val="center"/>
          </w:tcPr>
          <w:p w14:paraId="10F8916E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  <w:tc>
          <w:tcPr>
            <w:tcW w:w="5531" w:type="dxa"/>
            <w:vAlign w:val="center"/>
          </w:tcPr>
          <w:p w14:paraId="2AEFF3BE" w14:textId="77777777" w:rsidR="00ED1529" w:rsidRDefault="00AE79C1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、显著</w:t>
            </w:r>
          </w:p>
        </w:tc>
        <w:tc>
          <w:tcPr>
            <w:tcW w:w="1357" w:type="dxa"/>
            <w:vAlign w:val="center"/>
          </w:tcPr>
          <w:p w14:paraId="52667E23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5-7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分</w:t>
            </w:r>
          </w:p>
        </w:tc>
        <w:tc>
          <w:tcPr>
            <w:tcW w:w="741" w:type="dxa"/>
            <w:vMerge/>
            <w:vAlign w:val="center"/>
          </w:tcPr>
          <w:p w14:paraId="4101F4CF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</w:tr>
      <w:tr w:rsidR="00ED1529" w14:paraId="543CFDB2" w14:textId="77777777">
        <w:trPr>
          <w:cantSplit/>
          <w:trHeight w:val="397"/>
          <w:jc w:val="center"/>
        </w:trPr>
        <w:tc>
          <w:tcPr>
            <w:tcW w:w="1427" w:type="dxa"/>
            <w:vMerge/>
            <w:vAlign w:val="center"/>
          </w:tcPr>
          <w:p w14:paraId="033DF9E6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  <w:tc>
          <w:tcPr>
            <w:tcW w:w="5531" w:type="dxa"/>
            <w:vAlign w:val="center"/>
          </w:tcPr>
          <w:p w14:paraId="7BA89098" w14:textId="77777777" w:rsidR="00ED1529" w:rsidRDefault="00AE79C1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、一般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 xml:space="preserve"> </w:t>
            </w:r>
          </w:p>
        </w:tc>
        <w:tc>
          <w:tcPr>
            <w:tcW w:w="1357" w:type="dxa"/>
            <w:vAlign w:val="center"/>
          </w:tcPr>
          <w:p w14:paraId="0CC01639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分及以下</w:t>
            </w:r>
          </w:p>
        </w:tc>
        <w:tc>
          <w:tcPr>
            <w:tcW w:w="741" w:type="dxa"/>
            <w:vMerge/>
            <w:vAlign w:val="center"/>
          </w:tcPr>
          <w:p w14:paraId="4021300B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</w:tr>
      <w:tr w:rsidR="00ED1529" w14:paraId="7CD130B7" w14:textId="77777777">
        <w:trPr>
          <w:cantSplit/>
          <w:trHeight w:val="397"/>
          <w:jc w:val="center"/>
        </w:trPr>
        <w:tc>
          <w:tcPr>
            <w:tcW w:w="1427" w:type="dxa"/>
            <w:vMerge w:val="restart"/>
            <w:vAlign w:val="center"/>
          </w:tcPr>
          <w:p w14:paraId="42DD7E7D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经济效益</w:t>
            </w:r>
          </w:p>
          <w:p w14:paraId="464A5FAB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分）</w:t>
            </w:r>
          </w:p>
        </w:tc>
        <w:tc>
          <w:tcPr>
            <w:tcW w:w="5531" w:type="dxa"/>
            <w:vAlign w:val="center"/>
          </w:tcPr>
          <w:p w14:paraId="2E45104B" w14:textId="77777777" w:rsidR="00ED1529" w:rsidRDefault="00AE79C1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、非常显著，预期年效益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5000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万元以上</w:t>
            </w:r>
          </w:p>
        </w:tc>
        <w:tc>
          <w:tcPr>
            <w:tcW w:w="1357" w:type="dxa"/>
            <w:vAlign w:val="center"/>
          </w:tcPr>
          <w:p w14:paraId="2A8ED9AD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8-10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分</w:t>
            </w:r>
          </w:p>
        </w:tc>
        <w:tc>
          <w:tcPr>
            <w:tcW w:w="741" w:type="dxa"/>
            <w:vMerge w:val="restart"/>
            <w:vAlign w:val="center"/>
          </w:tcPr>
          <w:p w14:paraId="45417FD0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</w:tr>
      <w:tr w:rsidR="00ED1529" w14:paraId="0B773A5A" w14:textId="77777777">
        <w:trPr>
          <w:cantSplit/>
          <w:trHeight w:val="397"/>
          <w:jc w:val="center"/>
        </w:trPr>
        <w:tc>
          <w:tcPr>
            <w:tcW w:w="1427" w:type="dxa"/>
            <w:vMerge/>
            <w:vAlign w:val="center"/>
          </w:tcPr>
          <w:p w14:paraId="0046DABD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  <w:tc>
          <w:tcPr>
            <w:tcW w:w="5531" w:type="dxa"/>
            <w:vAlign w:val="center"/>
          </w:tcPr>
          <w:p w14:paraId="39423AAF" w14:textId="77777777" w:rsidR="00ED1529" w:rsidRDefault="00AE79C1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、显著，预期年效益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1000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万元以上</w:t>
            </w:r>
          </w:p>
        </w:tc>
        <w:tc>
          <w:tcPr>
            <w:tcW w:w="1357" w:type="dxa"/>
            <w:vAlign w:val="center"/>
          </w:tcPr>
          <w:p w14:paraId="3CD223FE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5-7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分</w:t>
            </w:r>
          </w:p>
        </w:tc>
        <w:tc>
          <w:tcPr>
            <w:tcW w:w="741" w:type="dxa"/>
            <w:vMerge/>
            <w:vAlign w:val="center"/>
          </w:tcPr>
          <w:p w14:paraId="64BB9605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</w:tr>
      <w:tr w:rsidR="00ED1529" w14:paraId="1D1F3D5F" w14:textId="77777777">
        <w:trPr>
          <w:cantSplit/>
          <w:trHeight w:val="397"/>
          <w:jc w:val="center"/>
        </w:trPr>
        <w:tc>
          <w:tcPr>
            <w:tcW w:w="1427" w:type="dxa"/>
            <w:vMerge/>
            <w:vAlign w:val="center"/>
          </w:tcPr>
          <w:p w14:paraId="78063DD2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  <w:tc>
          <w:tcPr>
            <w:tcW w:w="5531" w:type="dxa"/>
            <w:vAlign w:val="center"/>
          </w:tcPr>
          <w:p w14:paraId="227EAB29" w14:textId="77777777" w:rsidR="00ED1529" w:rsidRDefault="00AE79C1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、一般，预期年效益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1000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万元以下</w:t>
            </w:r>
          </w:p>
        </w:tc>
        <w:tc>
          <w:tcPr>
            <w:tcW w:w="1357" w:type="dxa"/>
            <w:vAlign w:val="center"/>
          </w:tcPr>
          <w:p w14:paraId="7078FFC2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分及以下</w:t>
            </w:r>
          </w:p>
        </w:tc>
        <w:tc>
          <w:tcPr>
            <w:tcW w:w="741" w:type="dxa"/>
            <w:vMerge/>
            <w:vAlign w:val="center"/>
          </w:tcPr>
          <w:p w14:paraId="6CF8BAB2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</w:tr>
      <w:tr w:rsidR="00ED1529" w14:paraId="2311CBBF" w14:textId="77777777">
        <w:trPr>
          <w:cantSplit/>
          <w:trHeight w:val="397"/>
          <w:jc w:val="center"/>
        </w:trPr>
        <w:tc>
          <w:tcPr>
            <w:tcW w:w="1427" w:type="dxa"/>
            <w:vMerge w:val="restart"/>
            <w:vAlign w:val="center"/>
          </w:tcPr>
          <w:p w14:paraId="52821EFB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社会效益</w:t>
            </w:r>
          </w:p>
          <w:p w14:paraId="64EB693C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分）</w:t>
            </w:r>
          </w:p>
        </w:tc>
        <w:tc>
          <w:tcPr>
            <w:tcW w:w="5531" w:type="dxa"/>
            <w:vAlign w:val="center"/>
          </w:tcPr>
          <w:p w14:paraId="36310BC6" w14:textId="77777777" w:rsidR="00ED1529" w:rsidRDefault="00AE79C1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、非常显著</w:t>
            </w:r>
          </w:p>
        </w:tc>
        <w:tc>
          <w:tcPr>
            <w:tcW w:w="1357" w:type="dxa"/>
            <w:vAlign w:val="center"/>
          </w:tcPr>
          <w:p w14:paraId="129D70C4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8-10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分</w:t>
            </w:r>
          </w:p>
        </w:tc>
        <w:tc>
          <w:tcPr>
            <w:tcW w:w="741" w:type="dxa"/>
            <w:vMerge w:val="restart"/>
            <w:vAlign w:val="center"/>
          </w:tcPr>
          <w:p w14:paraId="3CFBCDC5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</w:tr>
      <w:tr w:rsidR="00ED1529" w14:paraId="22FB8219" w14:textId="77777777">
        <w:trPr>
          <w:cantSplit/>
          <w:trHeight w:val="397"/>
          <w:jc w:val="center"/>
        </w:trPr>
        <w:tc>
          <w:tcPr>
            <w:tcW w:w="1427" w:type="dxa"/>
            <w:vMerge/>
            <w:vAlign w:val="center"/>
          </w:tcPr>
          <w:p w14:paraId="7CC2154E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  <w:tc>
          <w:tcPr>
            <w:tcW w:w="5531" w:type="dxa"/>
            <w:vAlign w:val="center"/>
          </w:tcPr>
          <w:p w14:paraId="3CB85702" w14:textId="77777777" w:rsidR="00ED1529" w:rsidRDefault="00AE79C1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、显著</w:t>
            </w:r>
          </w:p>
        </w:tc>
        <w:tc>
          <w:tcPr>
            <w:tcW w:w="1357" w:type="dxa"/>
            <w:vAlign w:val="center"/>
          </w:tcPr>
          <w:p w14:paraId="06EEC35E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5-7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分</w:t>
            </w:r>
          </w:p>
        </w:tc>
        <w:tc>
          <w:tcPr>
            <w:tcW w:w="741" w:type="dxa"/>
            <w:vMerge/>
            <w:vAlign w:val="center"/>
          </w:tcPr>
          <w:p w14:paraId="10C9A63F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</w:tr>
      <w:tr w:rsidR="00ED1529" w14:paraId="243A0375" w14:textId="77777777">
        <w:trPr>
          <w:cantSplit/>
          <w:trHeight w:val="397"/>
          <w:jc w:val="center"/>
        </w:trPr>
        <w:tc>
          <w:tcPr>
            <w:tcW w:w="1427" w:type="dxa"/>
            <w:vMerge/>
            <w:vAlign w:val="center"/>
          </w:tcPr>
          <w:p w14:paraId="25BAD04D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  <w:tc>
          <w:tcPr>
            <w:tcW w:w="5531" w:type="dxa"/>
            <w:vAlign w:val="center"/>
          </w:tcPr>
          <w:p w14:paraId="0AD5DDF0" w14:textId="77777777" w:rsidR="00ED1529" w:rsidRDefault="00AE79C1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、一般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 xml:space="preserve"> </w:t>
            </w:r>
          </w:p>
        </w:tc>
        <w:tc>
          <w:tcPr>
            <w:tcW w:w="1357" w:type="dxa"/>
            <w:vAlign w:val="center"/>
          </w:tcPr>
          <w:p w14:paraId="49AFE9FF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分及以下</w:t>
            </w:r>
          </w:p>
        </w:tc>
        <w:tc>
          <w:tcPr>
            <w:tcW w:w="741" w:type="dxa"/>
            <w:vMerge/>
            <w:vAlign w:val="center"/>
          </w:tcPr>
          <w:p w14:paraId="7CB0C31C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</w:tr>
      <w:tr w:rsidR="00ED1529" w14:paraId="2EDB104F" w14:textId="77777777">
        <w:trPr>
          <w:cantSplit/>
          <w:trHeight w:val="397"/>
          <w:jc w:val="center"/>
        </w:trPr>
        <w:tc>
          <w:tcPr>
            <w:tcW w:w="1427" w:type="dxa"/>
            <w:vMerge w:val="restart"/>
            <w:vAlign w:val="center"/>
          </w:tcPr>
          <w:p w14:paraId="60A363C3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材料准备、表达能力</w:t>
            </w:r>
          </w:p>
          <w:p w14:paraId="77371BE2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分）</w:t>
            </w:r>
          </w:p>
        </w:tc>
        <w:tc>
          <w:tcPr>
            <w:tcW w:w="5531" w:type="dxa"/>
            <w:vAlign w:val="center"/>
          </w:tcPr>
          <w:p w14:paraId="1835AA76" w14:textId="77777777" w:rsidR="00ED1529" w:rsidRDefault="00AE79C1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、材料准备充分、表达能力强</w:t>
            </w:r>
          </w:p>
        </w:tc>
        <w:tc>
          <w:tcPr>
            <w:tcW w:w="1357" w:type="dxa"/>
            <w:vAlign w:val="center"/>
          </w:tcPr>
          <w:p w14:paraId="5DD91FFF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4-5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分</w:t>
            </w:r>
          </w:p>
        </w:tc>
        <w:tc>
          <w:tcPr>
            <w:tcW w:w="741" w:type="dxa"/>
            <w:vMerge w:val="restart"/>
            <w:vAlign w:val="center"/>
          </w:tcPr>
          <w:p w14:paraId="6DAD5D24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</w:tr>
      <w:tr w:rsidR="00ED1529" w14:paraId="580AFA74" w14:textId="77777777">
        <w:trPr>
          <w:cantSplit/>
          <w:trHeight w:val="397"/>
          <w:jc w:val="center"/>
        </w:trPr>
        <w:tc>
          <w:tcPr>
            <w:tcW w:w="1427" w:type="dxa"/>
            <w:vMerge/>
            <w:vAlign w:val="center"/>
          </w:tcPr>
          <w:p w14:paraId="250D85A3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  <w:tc>
          <w:tcPr>
            <w:tcW w:w="5531" w:type="dxa"/>
            <w:vAlign w:val="center"/>
          </w:tcPr>
          <w:p w14:paraId="12CC7703" w14:textId="77777777" w:rsidR="00ED1529" w:rsidRDefault="00AE79C1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、材料准备充分、表达能力较强</w:t>
            </w:r>
          </w:p>
        </w:tc>
        <w:tc>
          <w:tcPr>
            <w:tcW w:w="1357" w:type="dxa"/>
            <w:vAlign w:val="center"/>
          </w:tcPr>
          <w:p w14:paraId="48FE7BCA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2-3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分</w:t>
            </w:r>
          </w:p>
        </w:tc>
        <w:tc>
          <w:tcPr>
            <w:tcW w:w="741" w:type="dxa"/>
            <w:vMerge/>
            <w:vAlign w:val="center"/>
          </w:tcPr>
          <w:p w14:paraId="65DFDC15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</w:tr>
      <w:tr w:rsidR="00ED1529" w14:paraId="77D85862" w14:textId="77777777">
        <w:trPr>
          <w:cantSplit/>
          <w:trHeight w:val="397"/>
          <w:jc w:val="center"/>
        </w:trPr>
        <w:tc>
          <w:tcPr>
            <w:tcW w:w="1427" w:type="dxa"/>
            <w:vMerge/>
            <w:vAlign w:val="center"/>
          </w:tcPr>
          <w:p w14:paraId="38371267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  <w:tc>
          <w:tcPr>
            <w:tcW w:w="5531" w:type="dxa"/>
            <w:vAlign w:val="center"/>
          </w:tcPr>
          <w:p w14:paraId="33C9C03A" w14:textId="77777777" w:rsidR="00ED1529" w:rsidRDefault="00AE79C1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、材料准备不充分、表达能力一般</w:t>
            </w:r>
          </w:p>
        </w:tc>
        <w:tc>
          <w:tcPr>
            <w:tcW w:w="1357" w:type="dxa"/>
            <w:vAlign w:val="center"/>
          </w:tcPr>
          <w:p w14:paraId="5DE03D7F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分及以下</w:t>
            </w:r>
          </w:p>
        </w:tc>
        <w:tc>
          <w:tcPr>
            <w:tcW w:w="741" w:type="dxa"/>
            <w:vMerge/>
            <w:vAlign w:val="center"/>
          </w:tcPr>
          <w:p w14:paraId="7EA41576" w14:textId="77777777" w:rsidR="00ED1529" w:rsidRDefault="00ED152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</w:p>
        </w:tc>
      </w:tr>
      <w:tr w:rsidR="00ED1529" w14:paraId="4D71561C" w14:textId="77777777">
        <w:trPr>
          <w:cantSplit/>
          <w:trHeight w:val="397"/>
          <w:jc w:val="center"/>
        </w:trPr>
        <w:tc>
          <w:tcPr>
            <w:tcW w:w="6958" w:type="dxa"/>
            <w:gridSpan w:val="2"/>
            <w:vAlign w:val="center"/>
          </w:tcPr>
          <w:p w14:paraId="41C3A601" w14:textId="77777777" w:rsidR="00ED1529" w:rsidRDefault="00AE79C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</w:rPr>
              <w:t>评分专家（签字）：</w:t>
            </w:r>
          </w:p>
        </w:tc>
        <w:tc>
          <w:tcPr>
            <w:tcW w:w="2098" w:type="dxa"/>
            <w:gridSpan w:val="2"/>
            <w:vAlign w:val="center"/>
          </w:tcPr>
          <w:p w14:paraId="09C45EB1" w14:textId="77777777" w:rsidR="00ED1529" w:rsidRDefault="00AE79C1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/>
                <w:kern w:val="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</w:rPr>
              <w:t>总分：</w:t>
            </w:r>
          </w:p>
        </w:tc>
      </w:tr>
    </w:tbl>
    <w:p w14:paraId="100157A7" w14:textId="77777777" w:rsidR="00ED1529" w:rsidRDefault="00ED1529" w:rsidP="000D5C59">
      <w:pPr>
        <w:rPr>
          <w:rFonts w:hint="eastAsia"/>
        </w:rPr>
      </w:pPr>
      <w:bookmarkStart w:id="0" w:name="F_CSDW"/>
      <w:bookmarkStart w:id="1" w:name="_GoBack"/>
      <w:bookmarkEnd w:id="0"/>
      <w:bookmarkEnd w:id="1"/>
    </w:p>
    <w:sectPr w:rsidR="00ED1529">
      <w:footerReference w:type="default" r:id="rId7"/>
      <w:pgSz w:w="11906" w:h="16838"/>
      <w:pgMar w:top="1871" w:right="1531" w:bottom="1871" w:left="1531" w:header="851" w:footer="1418" w:gutter="0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BE5E7" w14:textId="77777777" w:rsidR="00AE79C1" w:rsidRDefault="00AE79C1">
      <w:r>
        <w:separator/>
      </w:r>
    </w:p>
  </w:endnote>
  <w:endnote w:type="continuationSeparator" w:id="0">
    <w:p w14:paraId="7F0F4010" w14:textId="77777777" w:rsidR="00AE79C1" w:rsidRDefault="00AE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59EAB" w14:textId="77777777" w:rsidR="00ED1529" w:rsidRDefault="00ED152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875D3" w14:textId="77777777" w:rsidR="00AE79C1" w:rsidRDefault="00AE79C1">
      <w:r>
        <w:separator/>
      </w:r>
    </w:p>
  </w:footnote>
  <w:footnote w:type="continuationSeparator" w:id="0">
    <w:p w14:paraId="6F17975F" w14:textId="77777777" w:rsidR="00AE79C1" w:rsidRDefault="00AE7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032C07"/>
    <w:rsid w:val="000D5C59"/>
    <w:rsid w:val="00AE79C1"/>
    <w:rsid w:val="00ED1529"/>
    <w:rsid w:val="1E03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E405A7"/>
  <w15:docId w15:val="{A429DD6B-4F90-4BF5-8540-C38B12F2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pPr>
      <w:widowControl/>
    </w:pPr>
    <w:rPr>
      <w:rFonts w:eastAsia="仿宋_GB2312"/>
      <w:snapToGrid w:val="0"/>
      <w:kern w:val="0"/>
      <w:szCs w:val="21"/>
    </w:rPr>
  </w:style>
  <w:style w:type="paragraph" w:styleId="a5">
    <w:name w:val="header"/>
    <w:basedOn w:val="a"/>
    <w:link w:val="a6"/>
    <w:rsid w:val="000D5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D5C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>省农业厅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李怡欢</dc:creator>
  <cp:lastModifiedBy>王 红晓</cp:lastModifiedBy>
  <cp:revision>2</cp:revision>
  <dcterms:created xsi:type="dcterms:W3CDTF">2022-02-28T09:45:00Z</dcterms:created>
  <dcterms:modified xsi:type="dcterms:W3CDTF">2022-03-02T11:43:00Z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