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1E901C">
      <w:pPr>
        <w:jc w:val="left"/>
        <w:rPr>
          <w:rFonts w:hint="default" w:ascii="宋体" w:hAnsi="宋体" w:eastAsia="宋体"/>
          <w:b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</w:rPr>
        <w:t>项目编号：</w:t>
      </w:r>
      <w:bookmarkStart w:id="0" w:name="_GoBack"/>
      <w:bookmarkEnd w:id="0"/>
    </w:p>
    <w:p w14:paraId="17408B42">
      <w:pPr>
        <w:ind w:firstLine="1066" w:firstLineChars="295"/>
        <w:rPr>
          <w:rFonts w:ascii="黑体" w:eastAsia="黑体"/>
          <w:b/>
          <w:sz w:val="36"/>
          <w:szCs w:val="36"/>
        </w:rPr>
      </w:pPr>
    </w:p>
    <w:p w14:paraId="14C0A05F">
      <w:pPr>
        <w:ind w:firstLine="433" w:firstLineChars="98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暨南大学中央高校基本科研业务费项目</w:t>
      </w:r>
    </w:p>
    <w:p w14:paraId="4412E989">
      <w:pPr>
        <w:rPr>
          <w:b/>
          <w:sz w:val="36"/>
          <w:szCs w:val="36"/>
        </w:rPr>
      </w:pPr>
      <w:r>
        <w:rPr>
          <w:rFonts w:hint="eastAsia" w:ascii="黑体" w:eastAsia="黑体"/>
          <w:b/>
          <w:sz w:val="44"/>
          <w:szCs w:val="44"/>
        </w:rPr>
        <w:t xml:space="preserve">          任务书（自然科学类）</w:t>
      </w:r>
    </w:p>
    <w:p w14:paraId="0811C721">
      <w:pPr>
        <w:rPr>
          <w:b/>
        </w:rPr>
      </w:pPr>
    </w:p>
    <w:p w14:paraId="3BE1398D">
      <w:pPr>
        <w:rPr>
          <w:b/>
        </w:rPr>
      </w:pPr>
    </w:p>
    <w:p w14:paraId="42DEC872">
      <w:pPr>
        <w:rPr>
          <w:b/>
        </w:rPr>
      </w:pPr>
    </w:p>
    <w:tbl>
      <w:tblPr>
        <w:tblStyle w:val="5"/>
        <w:tblW w:w="0" w:type="auto"/>
        <w:tblInd w:w="5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6"/>
        <w:gridCol w:w="5040"/>
      </w:tblGrid>
      <w:tr w14:paraId="37CBFB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66" w:type="dxa"/>
            <w:vMerge w:val="restart"/>
          </w:tcPr>
          <w:p w14:paraId="0974F9F0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项目名称:</w:t>
            </w:r>
          </w:p>
          <w:p w14:paraId="661730C9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项目类别：</w:t>
            </w:r>
          </w:p>
        </w:tc>
        <w:tc>
          <w:tcPr>
            <w:tcW w:w="5040" w:type="dxa"/>
            <w:tcBorders>
              <w:bottom w:val="single" w:color="auto" w:sz="4" w:space="0"/>
            </w:tcBorders>
          </w:tcPr>
          <w:p w14:paraId="473C83C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37AA5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666" w:type="dxa"/>
            <w:vMerge w:val="continue"/>
          </w:tcPr>
          <w:p w14:paraId="1D8A8EDF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040" w:type="dxa"/>
            <w:tcBorders>
              <w:top w:val="single" w:color="auto" w:sz="4" w:space="0"/>
            </w:tcBorders>
          </w:tcPr>
          <w:p w14:paraId="58EBC09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50DDFE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6" w:type="dxa"/>
          </w:tcPr>
          <w:p w14:paraId="54E5494B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承担单位:</w:t>
            </w:r>
          </w:p>
        </w:tc>
        <w:tc>
          <w:tcPr>
            <w:tcW w:w="5040" w:type="dxa"/>
            <w:tcBorders>
              <w:top w:val="single" w:color="auto" w:sz="4" w:space="0"/>
              <w:bottom w:val="single" w:color="auto" w:sz="4" w:space="0"/>
            </w:tcBorders>
          </w:tcPr>
          <w:p w14:paraId="230F4285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</w:t>
            </w:r>
          </w:p>
        </w:tc>
      </w:tr>
      <w:tr w14:paraId="44D8A9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6" w:type="dxa"/>
          </w:tcPr>
          <w:p w14:paraId="745E811E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项目负责人:</w:t>
            </w:r>
          </w:p>
        </w:tc>
        <w:tc>
          <w:tcPr>
            <w:tcW w:w="5040" w:type="dxa"/>
            <w:tcBorders>
              <w:top w:val="single" w:color="auto" w:sz="4" w:space="0"/>
              <w:bottom w:val="single" w:color="auto" w:sz="4" w:space="0"/>
            </w:tcBorders>
          </w:tcPr>
          <w:p w14:paraId="782FF2B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33F443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666" w:type="dxa"/>
            <w:vMerge w:val="restart"/>
          </w:tcPr>
          <w:p w14:paraId="5F040255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联系电话:</w:t>
            </w:r>
          </w:p>
          <w:p w14:paraId="60171DC2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   机:</w:t>
            </w:r>
          </w:p>
        </w:tc>
        <w:tc>
          <w:tcPr>
            <w:tcW w:w="5040" w:type="dxa"/>
            <w:tcBorders>
              <w:top w:val="single" w:color="auto" w:sz="4" w:space="0"/>
              <w:bottom w:val="single" w:color="auto" w:sz="4" w:space="0"/>
            </w:tcBorders>
          </w:tcPr>
          <w:p w14:paraId="36DF3A2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3DCB60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666" w:type="dxa"/>
            <w:vMerge w:val="continue"/>
          </w:tcPr>
          <w:p w14:paraId="48DB8876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040" w:type="dxa"/>
            <w:tcBorders>
              <w:top w:val="single" w:color="auto" w:sz="4" w:space="0"/>
              <w:bottom w:val="single" w:color="auto" w:sz="4" w:space="0"/>
            </w:tcBorders>
          </w:tcPr>
          <w:p w14:paraId="0507A2D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E071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6" w:type="dxa"/>
          </w:tcPr>
          <w:p w14:paraId="01E2BE26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电子邮箱:</w:t>
            </w:r>
          </w:p>
        </w:tc>
        <w:tc>
          <w:tcPr>
            <w:tcW w:w="5040" w:type="dxa"/>
            <w:tcBorders>
              <w:top w:val="single" w:color="auto" w:sz="4" w:space="0"/>
              <w:bottom w:val="single" w:color="auto" w:sz="4" w:space="0"/>
            </w:tcBorders>
          </w:tcPr>
          <w:p w14:paraId="716A5A90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7D8A32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6" w:type="dxa"/>
          </w:tcPr>
          <w:p w14:paraId="745931E7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执行年限:</w:t>
            </w:r>
          </w:p>
        </w:tc>
        <w:tc>
          <w:tcPr>
            <w:tcW w:w="5040" w:type="dxa"/>
            <w:tcBorders>
              <w:top w:val="single" w:color="auto" w:sz="4" w:space="0"/>
              <w:bottom w:val="single" w:color="auto" w:sz="4" w:space="0"/>
            </w:tcBorders>
          </w:tcPr>
          <w:p w14:paraId="039E85CE">
            <w:pPr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FF0000"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eastAsia" w:ascii="仿宋_GB2312" w:eastAsia="仿宋_GB2312"/>
                <w:b/>
                <w:bCs/>
                <w:color w:val="FF0000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b/>
                <w:bCs/>
                <w:color w:val="FF000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b/>
                <w:bCs/>
                <w:color w:val="FF0000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b/>
                <w:bCs/>
                <w:color w:val="FF000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b/>
                <w:bCs/>
                <w:color w:val="FF0000"/>
                <w:sz w:val="28"/>
                <w:szCs w:val="28"/>
              </w:rPr>
              <w:t>日——</w:t>
            </w:r>
            <w:r>
              <w:rPr>
                <w:rFonts w:hint="eastAsia" w:ascii="仿宋_GB2312" w:eastAsia="仿宋_GB2312"/>
                <w:b/>
                <w:bCs/>
                <w:color w:val="FF0000"/>
                <w:sz w:val="28"/>
                <w:szCs w:val="28"/>
                <w:lang w:val="en-US" w:eastAsia="zh-CN"/>
              </w:rPr>
              <w:t>202X</w:t>
            </w:r>
            <w:r>
              <w:rPr>
                <w:rFonts w:hint="eastAsia" w:ascii="仿宋_GB2312" w:eastAsia="仿宋_GB2312"/>
                <w:b/>
                <w:bCs/>
                <w:color w:val="FF0000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b/>
                <w:bCs/>
                <w:color w:val="FF000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b/>
                <w:bCs/>
                <w:color w:val="FF0000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b/>
                <w:bCs/>
                <w:color w:val="FF0000"/>
                <w:sz w:val="28"/>
                <w:szCs w:val="28"/>
                <w:lang w:val="en-US" w:eastAsia="zh-CN"/>
              </w:rPr>
              <w:t>31</w:t>
            </w:r>
            <w:r>
              <w:rPr>
                <w:rFonts w:hint="eastAsia" w:ascii="仿宋_GB2312" w:eastAsia="仿宋_GB2312"/>
                <w:b/>
                <w:bCs/>
                <w:color w:val="FF0000"/>
                <w:sz w:val="28"/>
                <w:szCs w:val="28"/>
              </w:rPr>
              <w:t>日</w:t>
            </w:r>
          </w:p>
        </w:tc>
      </w:tr>
    </w:tbl>
    <w:p w14:paraId="615FE1EE">
      <w:pPr>
        <w:rPr>
          <w:b/>
        </w:rPr>
      </w:pPr>
    </w:p>
    <w:p w14:paraId="787B3531">
      <w:pPr>
        <w:rPr>
          <w:b/>
        </w:rPr>
      </w:pPr>
    </w:p>
    <w:p w14:paraId="108192F9">
      <w:pPr>
        <w:rPr>
          <w:b/>
        </w:rPr>
      </w:pPr>
    </w:p>
    <w:p w14:paraId="5B105D5F">
      <w:pPr>
        <w:rPr>
          <w:b/>
        </w:rPr>
      </w:pPr>
    </w:p>
    <w:p w14:paraId="7F6E1221">
      <w:pPr>
        <w:rPr>
          <w:b/>
        </w:rPr>
      </w:pPr>
    </w:p>
    <w:p w14:paraId="2458CDE8">
      <w:pPr>
        <w:rPr>
          <w:b/>
        </w:rPr>
      </w:pPr>
    </w:p>
    <w:p w14:paraId="13CAE584">
      <w:pPr>
        <w:rPr>
          <w:b/>
        </w:rPr>
      </w:pPr>
    </w:p>
    <w:p w14:paraId="06CDDB0C">
      <w:pPr>
        <w:rPr>
          <w:b/>
        </w:rPr>
      </w:pPr>
    </w:p>
    <w:p w14:paraId="40C20A44">
      <w:pPr>
        <w:rPr>
          <w:b/>
        </w:rPr>
      </w:pPr>
    </w:p>
    <w:p w14:paraId="6E7F852B">
      <w:pPr>
        <w:rPr>
          <w:b/>
        </w:rPr>
      </w:pPr>
    </w:p>
    <w:p w14:paraId="023BF115">
      <w:pPr>
        <w:rPr>
          <w:b/>
        </w:rPr>
      </w:pPr>
    </w:p>
    <w:p w14:paraId="0F5808F4">
      <w:pPr>
        <w:rPr>
          <w:b/>
        </w:rPr>
      </w:pPr>
    </w:p>
    <w:p w14:paraId="4BC4FEB4">
      <w:pPr>
        <w:rPr>
          <w:b/>
          <w:sz w:val="28"/>
          <w:szCs w:val="28"/>
        </w:rPr>
      </w:pPr>
      <w:r>
        <w:rPr>
          <w:rFonts w:hint="eastAsia"/>
          <w:b/>
        </w:rPr>
        <w:t xml:space="preserve">                             </w:t>
      </w:r>
      <w:r>
        <w:rPr>
          <w:rFonts w:hint="eastAsia"/>
          <w:b/>
          <w:sz w:val="28"/>
          <w:szCs w:val="28"/>
        </w:rPr>
        <w:t>二0二</w:t>
      </w:r>
      <w:r>
        <w:rPr>
          <w:rFonts w:hint="eastAsia"/>
          <w:b/>
          <w:sz w:val="28"/>
          <w:szCs w:val="28"/>
          <w:lang w:eastAsia="zh-CN"/>
        </w:rPr>
        <w:t>三</w:t>
      </w:r>
      <w:r>
        <w:rPr>
          <w:rFonts w:hint="eastAsia"/>
          <w:b/>
          <w:sz w:val="28"/>
          <w:szCs w:val="28"/>
        </w:rPr>
        <w:t>年六月制</w:t>
      </w:r>
    </w:p>
    <w:p w14:paraId="661C0F65"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br w:type="page"/>
      </w:r>
    </w:p>
    <w:p w14:paraId="61AEDFC3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填 写 说 明</w:t>
      </w:r>
    </w:p>
    <w:p w14:paraId="2A33F696">
      <w:pPr>
        <w:spacing w:line="360" w:lineRule="auto"/>
        <w:ind w:left="420" w:hanging="420" w:hangingChars="200"/>
        <w:rPr>
          <w:szCs w:val="21"/>
        </w:rPr>
      </w:pPr>
      <w:r>
        <w:rPr>
          <w:rFonts w:hint="eastAsia"/>
          <w:szCs w:val="21"/>
        </w:rPr>
        <w:t>一、请认真阅读本填报说明和</w:t>
      </w:r>
      <w:r>
        <w:rPr>
          <w:rFonts w:hint="eastAsia" w:ascii="宋体" w:hAnsi="宋体"/>
          <w:szCs w:val="21"/>
        </w:rPr>
        <w:t>《中央高校基本科研业务费管理办法》及《暨南大学中央高校基本科研业务费管理办法</w:t>
      </w:r>
      <w:r>
        <w:rPr>
          <w:rFonts w:hint="eastAsia"/>
          <w:szCs w:val="21"/>
        </w:rPr>
        <w:t>》，按要求认真填写《</w:t>
      </w:r>
      <w:r>
        <w:rPr>
          <w:rFonts w:hint="eastAsia" w:ascii="宋体" w:hAnsi="宋体"/>
          <w:szCs w:val="21"/>
        </w:rPr>
        <w:t>暨南大学中央高校基本科研业务费</w:t>
      </w:r>
      <w:r>
        <w:rPr>
          <w:rFonts w:hint="eastAsia"/>
          <w:szCs w:val="21"/>
        </w:rPr>
        <w:t>项目任务书》（以下简称《任务书》）。</w:t>
      </w:r>
    </w:p>
    <w:p w14:paraId="590FA713">
      <w:pPr>
        <w:spacing w:line="360" w:lineRule="auto"/>
        <w:ind w:left="420" w:hanging="420" w:hangingChars="200"/>
        <w:rPr>
          <w:szCs w:val="21"/>
        </w:rPr>
      </w:pPr>
      <w:r>
        <w:rPr>
          <w:rFonts w:hint="eastAsia"/>
          <w:szCs w:val="21"/>
        </w:rPr>
        <w:t>二、填写《任务书》时要求科学严谨、实事求是、表达清晰、准确。《任务书》经主管部门审核批准后，将作为项目研究计划执行和检查、验收的依据。</w:t>
      </w:r>
    </w:p>
    <w:p w14:paraId="62B2D8A2">
      <w:pPr>
        <w:spacing w:line="360" w:lineRule="auto"/>
        <w:rPr>
          <w:b/>
          <w:bCs/>
          <w:szCs w:val="21"/>
          <w:highlight w:val="yellow"/>
        </w:rPr>
      </w:pPr>
      <w:r>
        <w:rPr>
          <w:rFonts w:hint="eastAsia"/>
          <w:b/>
          <w:bCs/>
          <w:szCs w:val="21"/>
          <w:highlight w:val="yellow"/>
        </w:rPr>
        <w:t>三、研究内容按申请书执行，一般不得修改。</w:t>
      </w:r>
    </w:p>
    <w:p w14:paraId="2AA4B27C">
      <w:pPr>
        <w:spacing w:line="360" w:lineRule="auto"/>
        <w:ind w:left="420" w:hanging="420" w:hangingChars="200"/>
        <w:rPr>
          <w:rFonts w:hint="default" w:ascii="宋体" w:hAnsi="宋体" w:eastAsia="宋体"/>
          <w:color w:val="000000"/>
          <w:szCs w:val="21"/>
          <w:lang w:val="en-US" w:eastAsia="zh-CN"/>
        </w:rPr>
      </w:pPr>
      <w:r>
        <w:rPr>
          <w:rFonts w:hint="eastAsia"/>
          <w:szCs w:val="21"/>
        </w:rPr>
        <w:t>四、经费</w:t>
      </w:r>
      <w:r>
        <w:rPr>
          <w:color w:val="000000"/>
          <w:szCs w:val="21"/>
        </w:rPr>
        <w:t>开支范围主要包括设备费、材料费、测试化验加工费、差旅费、会议费、国际合作与交流费、出版/文献/信息传播/知识产权事务费、劳务费、专家咨询费等。</w:t>
      </w:r>
      <w:r>
        <w:rPr>
          <w:b/>
          <w:bCs/>
          <w:color w:val="000000"/>
          <w:szCs w:val="21"/>
        </w:rPr>
        <w:t>不得开支有工资性收入的人员工资、奖金、津补贴和福利支出</w:t>
      </w:r>
      <w:r>
        <w:rPr>
          <w:rFonts w:hint="eastAsia"/>
          <w:b/>
          <w:bCs/>
          <w:color w:val="000000"/>
          <w:szCs w:val="21"/>
          <w:lang w:eastAsia="zh-CN"/>
        </w:rPr>
        <w:t>，</w:t>
      </w:r>
      <w:r>
        <w:rPr>
          <w:b/>
          <w:bCs/>
          <w:color w:val="000000"/>
          <w:szCs w:val="21"/>
        </w:rPr>
        <w:t>不得</w:t>
      </w:r>
      <w:r>
        <w:rPr>
          <w:rFonts w:hint="eastAsia" w:ascii="宋体" w:hAnsi="宋体"/>
          <w:b/>
          <w:bCs/>
          <w:szCs w:val="21"/>
        </w:rPr>
        <w:t>分摊学校公共管理和运行经费</w:t>
      </w:r>
      <w:r>
        <w:rPr>
          <w:rFonts w:hint="eastAsia"/>
          <w:b/>
          <w:bCs/>
          <w:color w:val="000000"/>
          <w:szCs w:val="21"/>
        </w:rPr>
        <w:t>等。</w:t>
      </w:r>
      <w:r>
        <w:rPr>
          <w:rFonts w:hint="eastAsia"/>
          <w:b/>
          <w:bCs/>
          <w:color w:val="000000"/>
          <w:szCs w:val="21"/>
          <w:lang w:val="en-US" w:eastAsia="zh-CN"/>
        </w:rPr>
        <w:t>不得支出办公用品等。</w:t>
      </w:r>
    </w:p>
    <w:p w14:paraId="4F46EAFC">
      <w:pPr>
        <w:spacing w:line="360" w:lineRule="auto"/>
        <w:ind w:left="420" w:hanging="420" w:hanging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五、《任务书》请用A4纸双面打印，统一于左侧装订成册，一式二份，由所在学院审查并签署意见后，统一报送管理部门。</w:t>
      </w:r>
    </w:p>
    <w:p w14:paraId="25BEA987">
      <w:pPr>
        <w:spacing w:line="360" w:lineRule="auto"/>
        <w:ind w:left="420" w:hanging="420" w:hangingChars="200"/>
        <w:rPr>
          <w:rFonts w:ascii="宋体" w:hAnsi="宋体"/>
          <w:szCs w:val="21"/>
        </w:rPr>
      </w:pPr>
      <w:r>
        <w:rPr>
          <w:rFonts w:hint="eastAsia"/>
          <w:szCs w:val="21"/>
        </w:rPr>
        <w:t>六、</w:t>
      </w:r>
      <w:r>
        <w:rPr>
          <w:rFonts w:hint="eastAsia"/>
          <w:b/>
          <w:szCs w:val="21"/>
        </w:rPr>
        <w:t>研究项目所取得的成果</w:t>
      </w:r>
      <w:r>
        <w:rPr>
          <w:rFonts w:hint="eastAsia" w:ascii="宋体" w:hAnsi="宋体" w:cs="Arial"/>
          <w:b/>
          <w:color w:val="000000"/>
          <w:szCs w:val="21"/>
        </w:rPr>
        <w:t>（包括论文、专著、技术文件、专利等），均标注为“中央高校基本科研业务费专项资金资助”（supported by“the Fundamental Research Funds for the Central Universities”）。</w:t>
      </w:r>
    </w:p>
    <w:p w14:paraId="42321BD1">
      <w:pPr>
        <w:rPr>
          <w:szCs w:val="21"/>
        </w:rPr>
      </w:pPr>
    </w:p>
    <w:p w14:paraId="507A6059">
      <w:pPr>
        <w:rPr>
          <w:sz w:val="28"/>
          <w:szCs w:val="28"/>
        </w:rPr>
      </w:pPr>
    </w:p>
    <w:p w14:paraId="531B1F5B">
      <w:pPr>
        <w:rPr>
          <w:sz w:val="28"/>
          <w:szCs w:val="28"/>
        </w:rPr>
      </w:pPr>
    </w:p>
    <w:p w14:paraId="0E61D91D">
      <w:pPr>
        <w:rPr>
          <w:sz w:val="28"/>
          <w:szCs w:val="28"/>
        </w:rPr>
      </w:pPr>
    </w:p>
    <w:p w14:paraId="558D3384">
      <w:pPr>
        <w:rPr>
          <w:sz w:val="28"/>
          <w:szCs w:val="28"/>
        </w:rPr>
      </w:pPr>
    </w:p>
    <w:p w14:paraId="4CD5CCDD">
      <w:pPr>
        <w:rPr>
          <w:sz w:val="28"/>
          <w:szCs w:val="28"/>
        </w:rPr>
      </w:pPr>
    </w:p>
    <w:p w14:paraId="5E656EC9">
      <w:pPr>
        <w:rPr>
          <w:sz w:val="28"/>
          <w:szCs w:val="28"/>
        </w:rPr>
      </w:pPr>
    </w:p>
    <w:p w14:paraId="79566BBA">
      <w:pPr>
        <w:rPr>
          <w:sz w:val="28"/>
          <w:szCs w:val="28"/>
        </w:rPr>
      </w:pPr>
    </w:p>
    <w:p w14:paraId="00CEAAF7">
      <w:pPr>
        <w:rPr>
          <w:sz w:val="28"/>
          <w:szCs w:val="28"/>
        </w:rPr>
      </w:pPr>
    </w:p>
    <w:p w14:paraId="19034D2F"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br w:type="page"/>
      </w:r>
    </w:p>
    <w:p w14:paraId="170C6331">
      <w:pPr>
        <w:rPr>
          <w:rFonts w:hint="eastAsia" w:eastAsia="黑体"/>
          <w:b/>
          <w:sz w:val="28"/>
          <w:lang w:eastAsia="zh-CN"/>
        </w:rPr>
      </w:pPr>
      <w:r>
        <w:rPr>
          <w:rFonts w:hint="eastAsia" w:eastAsia="黑体"/>
          <w:b/>
          <w:sz w:val="28"/>
          <w:lang w:eastAsia="zh-CN"/>
        </w:rPr>
        <w:t>一、项目基本情况</w:t>
      </w:r>
    </w:p>
    <w:tbl>
      <w:tblPr>
        <w:tblStyle w:val="5"/>
        <w:tblW w:w="8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3"/>
        <w:gridCol w:w="1460"/>
        <w:gridCol w:w="1248"/>
        <w:gridCol w:w="540"/>
        <w:gridCol w:w="826"/>
        <w:gridCol w:w="254"/>
        <w:gridCol w:w="1229"/>
        <w:gridCol w:w="297"/>
        <w:gridCol w:w="1364"/>
        <w:gridCol w:w="1146"/>
      </w:tblGrid>
      <w:tr w14:paraId="7463B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exact"/>
          <w:jc w:val="center"/>
        </w:trPr>
        <w:tc>
          <w:tcPr>
            <w:tcW w:w="383" w:type="dxa"/>
            <w:vMerge w:val="restart"/>
            <w:tcBorders>
              <w:top w:val="single" w:color="auto" w:sz="6" w:space="0"/>
              <w:left w:val="single" w:color="auto" w:sz="6" w:space="0"/>
            </w:tcBorders>
            <w:shd w:val="clear" w:color="auto" w:fill="auto"/>
            <w:vAlign w:val="center"/>
          </w:tcPr>
          <w:p w14:paraId="5C99D362">
            <w:pPr>
              <w:spacing w:before="40" w:line="320" w:lineRule="exact"/>
              <w:jc w:val="center"/>
            </w:pPr>
          </w:p>
          <w:p w14:paraId="0E642E75">
            <w:pPr>
              <w:spacing w:before="40" w:line="320" w:lineRule="exact"/>
              <w:ind w:firstLine="105" w:firstLineChars="50"/>
              <w:jc w:val="both"/>
            </w:pPr>
            <w:r>
              <w:rPr>
                <w:rFonts w:hint="eastAsia"/>
              </w:rPr>
              <w:t>研</w:t>
            </w:r>
          </w:p>
          <w:p w14:paraId="431E4FA8">
            <w:pPr>
              <w:spacing w:line="320" w:lineRule="exact"/>
              <w:jc w:val="center"/>
            </w:pPr>
            <w:r>
              <w:rPr>
                <w:rFonts w:hint="eastAsia"/>
              </w:rPr>
              <w:t>究</w:t>
            </w:r>
          </w:p>
          <w:p w14:paraId="39B7A63D">
            <w:pPr>
              <w:spacing w:line="320" w:lineRule="exact"/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1460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 w14:paraId="3D17D04D">
            <w:pPr>
              <w:spacing w:line="400" w:lineRule="exact"/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6904" w:type="dxa"/>
            <w:gridSpan w:val="8"/>
            <w:tcBorders>
              <w:top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86B7157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14:paraId="415AB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9" w:hRule="exact"/>
          <w:jc w:val="center"/>
        </w:trPr>
        <w:tc>
          <w:tcPr>
            <w:tcW w:w="383" w:type="dxa"/>
            <w:vMerge w:val="continue"/>
            <w:tcBorders>
              <w:left w:val="single" w:color="auto" w:sz="6" w:space="0"/>
            </w:tcBorders>
            <w:shd w:val="clear" w:color="auto" w:fill="auto"/>
            <w:vAlign w:val="center"/>
          </w:tcPr>
          <w:p w14:paraId="5A1B7D1C">
            <w:pPr>
              <w:jc w:val="center"/>
            </w:pPr>
          </w:p>
        </w:tc>
        <w:tc>
          <w:tcPr>
            <w:tcW w:w="1460" w:type="dxa"/>
            <w:shd w:val="clear" w:color="auto" w:fill="auto"/>
            <w:vAlign w:val="center"/>
          </w:tcPr>
          <w:p w14:paraId="22CC00ED">
            <w:pPr>
              <w:spacing w:line="400" w:lineRule="exact"/>
              <w:jc w:val="center"/>
            </w:pPr>
            <w:r>
              <w:rPr>
                <w:rFonts w:hint="eastAsia"/>
              </w:rPr>
              <w:t>项目类型</w:t>
            </w:r>
          </w:p>
        </w:tc>
        <w:tc>
          <w:tcPr>
            <w:tcW w:w="6904" w:type="dxa"/>
            <w:gridSpan w:val="8"/>
            <w:tcBorders>
              <w:right w:val="single" w:color="auto" w:sz="6" w:space="0"/>
            </w:tcBorders>
            <w:shd w:val="clear" w:color="auto" w:fill="auto"/>
            <w:vAlign w:val="center"/>
          </w:tcPr>
          <w:p w14:paraId="0EEB8F3E">
            <w:pPr>
              <w:numPr>
                <w:ilvl w:val="0"/>
                <w:numId w:val="0"/>
              </w:numPr>
              <w:spacing w:line="400" w:lineRule="exact"/>
              <w:ind w:leftChars="0"/>
              <w:jc w:val="left"/>
              <w:rPr>
                <w:rFonts w:hint="eastAsia"/>
                <w:b/>
              </w:rPr>
            </w:pPr>
            <w:r>
              <w:rPr>
                <w:rFonts w:hint="eastAsia"/>
                <w:b/>
                <w:szCs w:val="21"/>
              </w:rPr>
              <w:sym w:font="Wingdings 2" w:char="00A3"/>
            </w:r>
            <w:r>
              <w:rPr>
                <w:rFonts w:hint="eastAsia"/>
                <w:b/>
                <w:szCs w:val="21"/>
              </w:rPr>
              <w:t>青年</w:t>
            </w:r>
            <w:r>
              <w:rPr>
                <w:rFonts w:hint="eastAsia"/>
                <w:b/>
                <w:szCs w:val="21"/>
                <w:lang w:eastAsia="zh-CN"/>
              </w:rPr>
              <w:t>基金</w:t>
            </w:r>
            <w:r>
              <w:rPr>
                <w:rFonts w:hint="eastAsia"/>
                <w:b/>
                <w:szCs w:val="21"/>
              </w:rPr>
              <w:t>项目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/>
              </w:rPr>
              <w:t>□</w:t>
            </w:r>
            <w:r>
              <w:rPr>
                <w:rFonts w:hint="eastAsia" w:ascii="宋体"/>
                <w:b/>
              </w:rPr>
              <w:t>专项培育</w:t>
            </w:r>
            <w:r>
              <w:rPr>
                <w:rFonts w:hint="eastAsia"/>
                <w:b/>
                <w:szCs w:val="21"/>
              </w:rPr>
              <w:t>项目</w:t>
            </w:r>
            <w:r>
              <w:rPr>
                <w:rFonts w:hint="eastAsia"/>
                <w:b/>
              </w:rPr>
              <w:t xml:space="preserve">   </w:t>
            </w:r>
          </w:p>
          <w:p w14:paraId="55F11A60">
            <w:pPr>
              <w:numPr>
                <w:ilvl w:val="0"/>
                <w:numId w:val="0"/>
              </w:numPr>
              <w:spacing w:line="400" w:lineRule="exact"/>
              <w:ind w:leftChars="0"/>
              <w:jc w:val="left"/>
            </w:pPr>
            <w:r>
              <w:rPr>
                <w:rFonts w:hint="eastAsia" w:ascii="宋体"/>
              </w:rPr>
              <w:t>□</w:t>
            </w:r>
            <w:r>
              <w:rPr>
                <w:rFonts w:hint="eastAsia"/>
                <w:b/>
                <w:lang w:eastAsia="zh-CN"/>
              </w:rPr>
              <w:t>交叉研究项目</w:t>
            </w:r>
            <w:r>
              <w:rPr>
                <w:rFonts w:hint="eastAsia"/>
                <w:b/>
                <w:lang w:val="en-US" w:eastAsia="zh-CN"/>
              </w:rPr>
              <w:t xml:space="preserve">   </w:t>
            </w:r>
            <w:r>
              <w:rPr>
                <w:rFonts w:hint="eastAsia" w:ascii="宋体"/>
                <w:lang w:eastAsia="zh-CN"/>
              </w:rPr>
              <w:t>□</w:t>
            </w:r>
            <w:r>
              <w:rPr>
                <w:rFonts w:hint="eastAsia"/>
                <w:b/>
              </w:rPr>
              <w:t>科研环境建设项目</w:t>
            </w:r>
            <w:r>
              <w:rPr>
                <w:rFonts w:hint="eastAsia"/>
                <w:b/>
                <w:lang w:val="en-US" w:eastAsia="zh-CN"/>
              </w:rPr>
              <w:t xml:space="preserve">   </w:t>
            </w:r>
          </w:p>
        </w:tc>
      </w:tr>
      <w:tr w14:paraId="7ECF0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9" w:hRule="exact"/>
          <w:jc w:val="center"/>
        </w:trPr>
        <w:tc>
          <w:tcPr>
            <w:tcW w:w="383" w:type="dxa"/>
            <w:vMerge w:val="continue"/>
            <w:tcBorders>
              <w:left w:val="single" w:color="auto" w:sz="6" w:space="0"/>
            </w:tcBorders>
            <w:shd w:val="clear" w:color="auto" w:fill="auto"/>
            <w:vAlign w:val="center"/>
          </w:tcPr>
          <w:p w14:paraId="6D76D8E9">
            <w:pPr>
              <w:jc w:val="center"/>
            </w:pPr>
          </w:p>
        </w:tc>
        <w:tc>
          <w:tcPr>
            <w:tcW w:w="146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672CED5">
            <w:pPr>
              <w:spacing w:line="400" w:lineRule="exact"/>
              <w:jc w:val="center"/>
            </w:pPr>
            <w:r>
              <w:rPr>
                <w:rFonts w:hint="eastAsia"/>
              </w:rPr>
              <w:t>学科代码一</w:t>
            </w:r>
          </w:p>
        </w:tc>
        <w:tc>
          <w:tcPr>
            <w:tcW w:w="2868" w:type="dxa"/>
            <w:gridSpan w:val="4"/>
            <w:tcBorders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DE97349">
            <w:pPr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1229" w:type="dxa"/>
            <w:tcBorders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1A8CADC">
            <w:pPr>
              <w:spacing w:line="400" w:lineRule="exact"/>
              <w:jc w:val="center"/>
            </w:pPr>
            <w:r>
              <w:rPr>
                <w:rFonts w:hint="eastAsia"/>
              </w:rPr>
              <w:t>学科代码二</w:t>
            </w:r>
          </w:p>
        </w:tc>
        <w:tc>
          <w:tcPr>
            <w:tcW w:w="2807" w:type="dxa"/>
            <w:gridSpan w:val="3"/>
            <w:tcBorders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614BBC3">
            <w:pPr>
              <w:spacing w:line="400" w:lineRule="exact"/>
              <w:jc w:val="center"/>
            </w:pPr>
          </w:p>
        </w:tc>
      </w:tr>
      <w:tr w14:paraId="5472A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2" w:hRule="exact"/>
          <w:jc w:val="center"/>
        </w:trPr>
        <w:tc>
          <w:tcPr>
            <w:tcW w:w="383" w:type="dxa"/>
            <w:vMerge w:val="continue"/>
            <w:tcBorders>
              <w:left w:val="single" w:color="auto" w:sz="6" w:space="0"/>
            </w:tcBorders>
            <w:shd w:val="clear" w:color="auto" w:fill="auto"/>
            <w:vAlign w:val="center"/>
          </w:tcPr>
          <w:p w14:paraId="1DEDC73E">
            <w:pPr>
              <w:jc w:val="center"/>
            </w:pPr>
          </w:p>
        </w:tc>
        <w:tc>
          <w:tcPr>
            <w:tcW w:w="1460" w:type="dxa"/>
            <w:tcBorders>
              <w:bottom w:val="nil"/>
            </w:tcBorders>
            <w:shd w:val="clear" w:color="auto" w:fill="auto"/>
            <w:vAlign w:val="center"/>
          </w:tcPr>
          <w:p w14:paraId="2714B80D">
            <w:pPr>
              <w:spacing w:line="400" w:lineRule="exact"/>
              <w:jc w:val="center"/>
            </w:pPr>
            <w:r>
              <w:rPr>
                <w:rFonts w:hint="eastAsia"/>
              </w:rPr>
              <w:t>依托的重点实验室</w:t>
            </w:r>
          </w:p>
        </w:tc>
        <w:tc>
          <w:tcPr>
            <w:tcW w:w="6904" w:type="dxa"/>
            <w:gridSpan w:val="8"/>
            <w:tcBorders>
              <w:bottom w:val="nil"/>
              <w:right w:val="single" w:color="auto" w:sz="6" w:space="0"/>
            </w:tcBorders>
            <w:shd w:val="clear" w:color="auto" w:fill="auto"/>
            <w:vAlign w:val="center"/>
          </w:tcPr>
          <w:p w14:paraId="6954009C">
            <w:pPr>
              <w:spacing w:line="400" w:lineRule="exact"/>
              <w:jc w:val="center"/>
            </w:pPr>
          </w:p>
        </w:tc>
      </w:tr>
      <w:tr w14:paraId="3CDB2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4" w:hRule="exact"/>
          <w:jc w:val="center"/>
        </w:trPr>
        <w:tc>
          <w:tcPr>
            <w:tcW w:w="383" w:type="dxa"/>
            <w:vMerge w:val="continue"/>
            <w:tcBorders>
              <w:left w:val="single" w:color="auto" w:sz="6" w:space="0"/>
            </w:tcBorders>
            <w:shd w:val="clear" w:color="auto" w:fill="auto"/>
            <w:vAlign w:val="center"/>
          </w:tcPr>
          <w:p w14:paraId="542A7246">
            <w:pPr>
              <w:spacing w:line="400" w:lineRule="exact"/>
              <w:jc w:val="center"/>
            </w:pPr>
          </w:p>
        </w:tc>
        <w:tc>
          <w:tcPr>
            <w:tcW w:w="146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5D00CC3">
            <w:pPr>
              <w:spacing w:line="400" w:lineRule="exact"/>
              <w:jc w:val="center"/>
            </w:pPr>
            <w:r>
              <w:rPr>
                <w:rFonts w:hint="eastAsia"/>
              </w:rPr>
              <w:t>资助金额</w:t>
            </w:r>
          </w:p>
        </w:tc>
        <w:tc>
          <w:tcPr>
            <w:tcW w:w="1248" w:type="dxa"/>
            <w:tcBorders>
              <w:top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6A8A3F5">
            <w:pPr>
              <w:spacing w:line="400" w:lineRule="exact"/>
              <w:ind w:left="840" w:hanging="735" w:hangingChars="350"/>
              <w:jc w:val="center"/>
              <w:rPr>
                <w:sz w:val="24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D022BF1">
            <w:pPr>
              <w:spacing w:line="4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起止年月</w:t>
            </w:r>
          </w:p>
        </w:tc>
        <w:tc>
          <w:tcPr>
            <w:tcW w:w="4290" w:type="dxa"/>
            <w:gridSpan w:val="5"/>
            <w:tcBorders>
              <w:top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EC2C986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202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4</w:t>
            </w:r>
            <w:r>
              <w:rPr>
                <w:rFonts w:hint="eastAsia"/>
                <w:b/>
                <w:bCs/>
                <w:sz w:val="24"/>
              </w:rPr>
              <w:t xml:space="preserve">年1月至  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 xml:space="preserve">  年 12 月</w:t>
            </w:r>
          </w:p>
        </w:tc>
      </w:tr>
      <w:tr w14:paraId="39389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9" w:hRule="exact"/>
          <w:jc w:val="center"/>
        </w:trPr>
        <w:tc>
          <w:tcPr>
            <w:tcW w:w="383" w:type="dxa"/>
            <w:vMerge w:val="restart"/>
            <w:tcBorders>
              <w:top w:val="single" w:color="auto" w:sz="6" w:space="0"/>
              <w:left w:val="single" w:color="auto" w:sz="6" w:space="0"/>
            </w:tcBorders>
            <w:shd w:val="clear" w:color="auto" w:fill="auto"/>
            <w:vAlign w:val="center"/>
          </w:tcPr>
          <w:p w14:paraId="1AC23927">
            <w:pPr>
              <w:spacing w:line="400" w:lineRule="exact"/>
              <w:jc w:val="center"/>
            </w:pPr>
          </w:p>
          <w:p w14:paraId="5FA6FB89">
            <w:pPr>
              <w:spacing w:line="400" w:lineRule="exact"/>
              <w:jc w:val="center"/>
            </w:pPr>
            <w:r>
              <w:rPr>
                <w:rFonts w:hint="eastAsia"/>
              </w:rPr>
              <w:t>承</w:t>
            </w:r>
          </w:p>
          <w:p w14:paraId="276FF0B8">
            <w:pPr>
              <w:spacing w:line="400" w:lineRule="exact"/>
              <w:jc w:val="center"/>
            </w:pPr>
            <w:r>
              <w:rPr>
                <w:rFonts w:hint="eastAsia"/>
              </w:rPr>
              <w:t>担</w:t>
            </w:r>
          </w:p>
          <w:p w14:paraId="518F8478">
            <w:pPr>
              <w:spacing w:line="400" w:lineRule="exact"/>
              <w:jc w:val="center"/>
            </w:pPr>
            <w:r>
              <w:rPr>
                <w:rFonts w:hint="eastAsia"/>
              </w:rPr>
              <w:t>者</w:t>
            </w:r>
          </w:p>
        </w:tc>
        <w:tc>
          <w:tcPr>
            <w:tcW w:w="1460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 w14:paraId="697874D9">
            <w:pPr>
              <w:spacing w:line="400" w:lineRule="exact"/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1248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 w14:paraId="7EE3778B">
            <w:pPr>
              <w:spacing w:line="400" w:lineRule="exact"/>
              <w:jc w:val="center"/>
            </w:pPr>
          </w:p>
        </w:tc>
        <w:tc>
          <w:tcPr>
            <w:tcW w:w="540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 w14:paraId="796C4959">
            <w:pPr>
              <w:spacing w:line="40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nil"/>
            </w:tcBorders>
            <w:shd w:val="clear" w:color="auto" w:fill="auto"/>
            <w:vAlign w:val="center"/>
          </w:tcPr>
          <w:p w14:paraId="5F65DD7F">
            <w:pPr>
              <w:widowControl/>
              <w:spacing w:line="400" w:lineRule="exact"/>
              <w:jc w:val="center"/>
            </w:pPr>
          </w:p>
        </w:tc>
        <w:tc>
          <w:tcPr>
            <w:tcW w:w="1526" w:type="dxa"/>
            <w:gridSpan w:val="2"/>
            <w:tcBorders>
              <w:top w:val="single" w:color="auto" w:sz="6" w:space="0"/>
            </w:tcBorders>
            <w:shd w:val="clear" w:color="auto" w:fill="auto"/>
            <w:vAlign w:val="center"/>
          </w:tcPr>
          <w:p w14:paraId="72CA2A58">
            <w:pPr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510" w:type="dxa"/>
            <w:gridSpan w:val="2"/>
            <w:tcBorders>
              <w:top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6064583">
            <w:pPr>
              <w:spacing w:line="400" w:lineRule="exact"/>
              <w:jc w:val="center"/>
            </w:pPr>
          </w:p>
        </w:tc>
      </w:tr>
      <w:tr w14:paraId="294F8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2" w:hRule="exact"/>
          <w:jc w:val="center"/>
        </w:trPr>
        <w:tc>
          <w:tcPr>
            <w:tcW w:w="383" w:type="dxa"/>
            <w:vMerge w:val="continue"/>
            <w:tcBorders>
              <w:left w:val="single" w:color="auto" w:sz="6" w:space="0"/>
            </w:tcBorders>
            <w:shd w:val="clear" w:color="auto" w:fill="auto"/>
            <w:vAlign w:val="center"/>
          </w:tcPr>
          <w:p w14:paraId="02E97510">
            <w:pPr>
              <w:jc w:val="center"/>
            </w:pPr>
          </w:p>
        </w:tc>
        <w:tc>
          <w:tcPr>
            <w:tcW w:w="1460" w:type="dxa"/>
            <w:shd w:val="clear" w:color="auto" w:fill="auto"/>
            <w:vAlign w:val="center"/>
          </w:tcPr>
          <w:p w14:paraId="2167BEAB">
            <w:pPr>
              <w:spacing w:line="400" w:lineRule="exact"/>
              <w:jc w:val="center"/>
            </w:pPr>
            <w:r>
              <w:rPr>
                <w:rFonts w:hint="eastAsia"/>
              </w:rPr>
              <w:t>专业技</w:t>
            </w:r>
          </w:p>
          <w:p w14:paraId="1F2653A3">
            <w:pPr>
              <w:spacing w:line="400" w:lineRule="exact"/>
              <w:jc w:val="center"/>
            </w:pPr>
            <w:r>
              <w:rPr>
                <w:rFonts w:hint="eastAsia"/>
              </w:rPr>
              <w:t>术职务</w:t>
            </w:r>
          </w:p>
        </w:tc>
        <w:tc>
          <w:tcPr>
            <w:tcW w:w="2868" w:type="dxa"/>
            <w:gridSpan w:val="4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768F83B">
            <w:pPr>
              <w:spacing w:line="400" w:lineRule="exact"/>
              <w:jc w:val="center"/>
            </w:pPr>
          </w:p>
        </w:tc>
        <w:tc>
          <w:tcPr>
            <w:tcW w:w="1526" w:type="dxa"/>
            <w:gridSpan w:val="2"/>
            <w:tcBorders>
              <w:left w:val="single" w:color="auto" w:sz="6" w:space="0"/>
            </w:tcBorders>
            <w:shd w:val="clear" w:color="auto" w:fill="auto"/>
            <w:vAlign w:val="center"/>
          </w:tcPr>
          <w:p w14:paraId="5FE217FA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博士学位</w:t>
            </w:r>
          </w:p>
          <w:p w14:paraId="5FC011BF">
            <w:pPr>
              <w:spacing w:line="400" w:lineRule="exact"/>
              <w:jc w:val="center"/>
            </w:pPr>
            <w:r>
              <w:rPr>
                <w:rFonts w:hint="eastAsia"/>
              </w:rPr>
              <w:t>授予国别</w:t>
            </w:r>
          </w:p>
          <w:p w14:paraId="3B5235DD">
            <w:pPr>
              <w:spacing w:line="400" w:lineRule="exact"/>
              <w:jc w:val="center"/>
            </w:pPr>
            <w:r>
              <w:rPr>
                <w:rFonts w:hint="eastAsia"/>
              </w:rPr>
              <w:t>或地区及类别</w:t>
            </w:r>
          </w:p>
          <w:p w14:paraId="28BD270D">
            <w:pPr>
              <w:spacing w:line="400" w:lineRule="exact"/>
              <w:jc w:val="center"/>
            </w:pPr>
          </w:p>
        </w:tc>
        <w:tc>
          <w:tcPr>
            <w:tcW w:w="2510" w:type="dxa"/>
            <w:gridSpan w:val="2"/>
            <w:tcBorders>
              <w:right w:val="single" w:color="auto" w:sz="6" w:space="0"/>
            </w:tcBorders>
            <w:shd w:val="clear" w:color="auto" w:fill="auto"/>
            <w:vAlign w:val="center"/>
          </w:tcPr>
          <w:p w14:paraId="1B899CDC">
            <w:pPr>
              <w:spacing w:line="400" w:lineRule="exact"/>
              <w:jc w:val="center"/>
            </w:pPr>
          </w:p>
        </w:tc>
      </w:tr>
      <w:tr w14:paraId="2EE5A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2" w:hRule="exact"/>
          <w:jc w:val="center"/>
        </w:trPr>
        <w:tc>
          <w:tcPr>
            <w:tcW w:w="383" w:type="dxa"/>
            <w:vMerge w:val="continue"/>
            <w:tcBorders>
              <w:left w:val="single" w:color="auto" w:sz="6" w:space="0"/>
            </w:tcBorders>
            <w:shd w:val="clear" w:color="auto" w:fill="auto"/>
            <w:vAlign w:val="center"/>
          </w:tcPr>
          <w:p w14:paraId="36D786AA">
            <w:pPr>
              <w:jc w:val="center"/>
            </w:pPr>
          </w:p>
        </w:tc>
        <w:tc>
          <w:tcPr>
            <w:tcW w:w="1460" w:type="dxa"/>
            <w:shd w:val="clear" w:color="auto" w:fill="auto"/>
            <w:vAlign w:val="center"/>
          </w:tcPr>
          <w:p w14:paraId="2CC7736A">
            <w:pPr>
              <w:spacing w:line="400" w:lineRule="exact"/>
              <w:jc w:val="center"/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2868" w:type="dxa"/>
            <w:gridSpan w:val="4"/>
            <w:tcBorders>
              <w:top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6D55D82">
            <w:pPr>
              <w:spacing w:line="400" w:lineRule="exact"/>
              <w:jc w:val="center"/>
            </w:pPr>
          </w:p>
          <w:p w14:paraId="1C5BDFE2">
            <w:pPr>
              <w:spacing w:line="400" w:lineRule="exact"/>
              <w:jc w:val="center"/>
            </w:pPr>
          </w:p>
        </w:tc>
        <w:tc>
          <w:tcPr>
            <w:tcW w:w="1526" w:type="dxa"/>
            <w:gridSpan w:val="2"/>
            <w:tcBorders>
              <w:left w:val="single" w:color="auto" w:sz="6" w:space="0"/>
            </w:tcBorders>
            <w:shd w:val="clear" w:color="auto" w:fill="auto"/>
            <w:vAlign w:val="center"/>
          </w:tcPr>
          <w:p w14:paraId="32E10397">
            <w:pPr>
              <w:spacing w:line="400" w:lineRule="exact"/>
              <w:ind w:left="150"/>
              <w:jc w:val="center"/>
            </w:pPr>
            <w:r>
              <w:rPr>
                <w:rFonts w:hint="eastAsia"/>
              </w:rPr>
              <w:t>博士学位</w:t>
            </w:r>
          </w:p>
          <w:p w14:paraId="6379F225">
            <w:pPr>
              <w:spacing w:line="400" w:lineRule="exact"/>
              <w:ind w:left="150"/>
              <w:jc w:val="center"/>
            </w:pPr>
            <w:r>
              <w:rPr>
                <w:rFonts w:hint="eastAsia"/>
              </w:rPr>
              <w:t>授予时间</w:t>
            </w:r>
          </w:p>
        </w:tc>
        <w:tc>
          <w:tcPr>
            <w:tcW w:w="2510" w:type="dxa"/>
            <w:gridSpan w:val="2"/>
            <w:tcBorders>
              <w:right w:val="single" w:color="auto" w:sz="6" w:space="0"/>
            </w:tcBorders>
            <w:shd w:val="clear" w:color="auto" w:fill="auto"/>
            <w:vAlign w:val="center"/>
          </w:tcPr>
          <w:p w14:paraId="5959FC8E">
            <w:pPr>
              <w:spacing w:line="400" w:lineRule="exact"/>
              <w:jc w:val="center"/>
            </w:pPr>
          </w:p>
        </w:tc>
      </w:tr>
      <w:tr w14:paraId="13E21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exact"/>
          <w:jc w:val="center"/>
        </w:trPr>
        <w:tc>
          <w:tcPr>
            <w:tcW w:w="383" w:type="dxa"/>
            <w:vMerge w:val="restart"/>
            <w:tcBorders>
              <w:left w:val="single" w:color="auto" w:sz="6" w:space="0"/>
            </w:tcBorders>
            <w:shd w:val="clear" w:color="auto" w:fill="auto"/>
            <w:vAlign w:val="center"/>
          </w:tcPr>
          <w:p w14:paraId="7A795C8C">
            <w:pPr>
              <w:spacing w:before="240" w:line="200" w:lineRule="exact"/>
              <w:jc w:val="center"/>
            </w:pPr>
            <w:r>
              <w:rPr>
                <w:rFonts w:hint="eastAsia"/>
              </w:rPr>
              <w:t>项</w:t>
            </w:r>
          </w:p>
          <w:p w14:paraId="2477E83A">
            <w:pPr>
              <w:spacing w:before="240" w:line="200" w:lineRule="exact"/>
              <w:jc w:val="center"/>
            </w:pPr>
            <w:r>
              <w:rPr>
                <w:rFonts w:hint="eastAsia"/>
              </w:rPr>
              <w:t>目</w:t>
            </w:r>
          </w:p>
          <w:p w14:paraId="01542B42">
            <w:pPr>
              <w:spacing w:before="240" w:line="200" w:lineRule="exact"/>
              <w:jc w:val="center"/>
            </w:pPr>
            <w:r>
              <w:rPr>
                <w:rFonts w:hint="eastAsia"/>
              </w:rPr>
              <w:t>组</w:t>
            </w:r>
          </w:p>
          <w:p w14:paraId="7791F4EC">
            <w:pPr>
              <w:spacing w:before="240" w:line="200" w:lineRule="exact"/>
              <w:jc w:val="center"/>
            </w:pPr>
            <w:r>
              <w:rPr>
                <w:rFonts w:hint="eastAsia"/>
              </w:rPr>
              <w:t>主</w:t>
            </w:r>
          </w:p>
          <w:p w14:paraId="7A98ED00">
            <w:pPr>
              <w:spacing w:before="240" w:line="200" w:lineRule="exact"/>
              <w:jc w:val="center"/>
            </w:pPr>
            <w:r>
              <w:rPr>
                <w:rFonts w:hint="eastAsia"/>
              </w:rPr>
              <w:t>要</w:t>
            </w:r>
          </w:p>
          <w:p w14:paraId="3EBAF330">
            <w:pPr>
              <w:spacing w:before="240" w:line="200" w:lineRule="exact"/>
              <w:jc w:val="center"/>
            </w:pPr>
            <w:r>
              <w:rPr>
                <w:rFonts w:hint="eastAsia"/>
              </w:rPr>
              <w:t>成</w:t>
            </w:r>
          </w:p>
          <w:p w14:paraId="2668BCC9">
            <w:pPr>
              <w:jc w:val="center"/>
            </w:pPr>
            <w:r>
              <w:rPr>
                <w:rFonts w:hint="eastAsia"/>
              </w:rPr>
              <w:t>员</w:t>
            </w:r>
          </w:p>
          <w:p w14:paraId="3D6702FE">
            <w:pPr>
              <w:jc w:val="center"/>
            </w:pPr>
          </w:p>
          <w:p w14:paraId="3D5F2EBD">
            <w:pPr>
              <w:jc w:val="center"/>
            </w:pPr>
          </w:p>
          <w:p w14:paraId="2685428F">
            <w:pPr>
              <w:jc w:val="center"/>
            </w:pPr>
          </w:p>
        </w:tc>
        <w:tc>
          <w:tcPr>
            <w:tcW w:w="1460" w:type="dxa"/>
            <w:shd w:val="clear" w:color="auto" w:fill="auto"/>
            <w:vAlign w:val="center"/>
          </w:tcPr>
          <w:p w14:paraId="0815BBF0">
            <w:pPr>
              <w:spacing w:line="400" w:lineRule="exact"/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788" w:type="dxa"/>
            <w:gridSpan w:val="2"/>
            <w:shd w:val="clear" w:color="auto" w:fill="auto"/>
            <w:vAlign w:val="center"/>
          </w:tcPr>
          <w:p w14:paraId="08F8E465">
            <w:pPr>
              <w:spacing w:line="40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14:paraId="025B5573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</w:t>
            </w:r>
          </w:p>
          <w:p w14:paraId="10F812D3">
            <w:pPr>
              <w:spacing w:line="240" w:lineRule="exact"/>
              <w:jc w:val="center"/>
              <w:rPr>
                <w:sz w:val="18"/>
              </w:rPr>
            </w:pPr>
            <w:r>
              <w:rPr>
                <w:rFonts w:hint="eastAsia"/>
                <w:szCs w:val="21"/>
              </w:rPr>
              <w:t>职 务</w:t>
            </w:r>
          </w:p>
        </w:tc>
        <w:tc>
          <w:tcPr>
            <w:tcW w:w="1526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26972D9D">
            <w:pPr>
              <w:spacing w:line="400" w:lineRule="exact"/>
              <w:ind w:firstLine="315" w:firstLineChars="150"/>
              <w:jc w:val="center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1364" w:type="dxa"/>
            <w:tcBorders>
              <w:left w:val="nil"/>
            </w:tcBorders>
            <w:shd w:val="clear" w:color="auto" w:fill="auto"/>
            <w:vAlign w:val="center"/>
          </w:tcPr>
          <w:p w14:paraId="6F5B0A62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项目分工</w:t>
            </w:r>
          </w:p>
        </w:tc>
        <w:tc>
          <w:tcPr>
            <w:tcW w:w="1146" w:type="dxa"/>
            <w:tcBorders>
              <w:right w:val="single" w:color="auto" w:sz="6" w:space="0"/>
            </w:tcBorders>
            <w:shd w:val="clear" w:color="auto" w:fill="auto"/>
            <w:vAlign w:val="center"/>
          </w:tcPr>
          <w:p w14:paraId="3E18F7BA">
            <w:pPr>
              <w:spacing w:line="400" w:lineRule="exact"/>
              <w:jc w:val="center"/>
            </w:pPr>
            <w:r>
              <w:rPr>
                <w:rFonts w:hint="eastAsia"/>
              </w:rPr>
              <w:t>签  名</w:t>
            </w:r>
          </w:p>
        </w:tc>
      </w:tr>
      <w:tr w14:paraId="07C60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exact"/>
          <w:jc w:val="center"/>
        </w:trPr>
        <w:tc>
          <w:tcPr>
            <w:tcW w:w="383" w:type="dxa"/>
            <w:vMerge w:val="continue"/>
            <w:tcBorders>
              <w:left w:val="single" w:color="auto" w:sz="6" w:space="0"/>
            </w:tcBorders>
            <w:shd w:val="clear" w:color="auto" w:fill="auto"/>
          </w:tcPr>
          <w:p w14:paraId="4A0E2906"/>
        </w:tc>
        <w:tc>
          <w:tcPr>
            <w:tcW w:w="1460" w:type="dxa"/>
            <w:shd w:val="clear" w:color="auto" w:fill="auto"/>
          </w:tcPr>
          <w:p w14:paraId="6053570D">
            <w:pPr>
              <w:spacing w:line="400" w:lineRule="exact"/>
              <w:jc w:val="center"/>
            </w:pPr>
          </w:p>
        </w:tc>
        <w:tc>
          <w:tcPr>
            <w:tcW w:w="1788" w:type="dxa"/>
            <w:gridSpan w:val="2"/>
            <w:shd w:val="clear" w:color="auto" w:fill="auto"/>
          </w:tcPr>
          <w:p w14:paraId="35BE2ACA">
            <w:pPr>
              <w:spacing w:line="400" w:lineRule="exact"/>
              <w:jc w:val="center"/>
            </w:pPr>
          </w:p>
        </w:tc>
        <w:tc>
          <w:tcPr>
            <w:tcW w:w="1080" w:type="dxa"/>
            <w:gridSpan w:val="2"/>
            <w:shd w:val="clear" w:color="auto" w:fill="auto"/>
          </w:tcPr>
          <w:p w14:paraId="55D62D8E">
            <w:pPr>
              <w:spacing w:line="400" w:lineRule="exact"/>
              <w:jc w:val="center"/>
            </w:pPr>
          </w:p>
        </w:tc>
        <w:tc>
          <w:tcPr>
            <w:tcW w:w="1526" w:type="dxa"/>
            <w:gridSpan w:val="2"/>
            <w:tcBorders>
              <w:right w:val="single" w:color="auto" w:sz="4" w:space="0"/>
            </w:tcBorders>
            <w:shd w:val="clear" w:color="auto" w:fill="auto"/>
          </w:tcPr>
          <w:p w14:paraId="036486EF">
            <w:pPr>
              <w:spacing w:line="400" w:lineRule="exact"/>
              <w:jc w:val="center"/>
            </w:pPr>
          </w:p>
        </w:tc>
        <w:tc>
          <w:tcPr>
            <w:tcW w:w="1364" w:type="dxa"/>
            <w:tcBorders>
              <w:left w:val="nil"/>
            </w:tcBorders>
            <w:shd w:val="clear" w:color="auto" w:fill="auto"/>
          </w:tcPr>
          <w:p w14:paraId="156661DC">
            <w:pPr>
              <w:spacing w:line="380" w:lineRule="exact"/>
              <w:jc w:val="center"/>
            </w:pPr>
          </w:p>
        </w:tc>
        <w:tc>
          <w:tcPr>
            <w:tcW w:w="1146" w:type="dxa"/>
            <w:tcBorders>
              <w:right w:val="single" w:color="auto" w:sz="6" w:space="0"/>
            </w:tcBorders>
            <w:shd w:val="clear" w:color="auto" w:fill="auto"/>
          </w:tcPr>
          <w:p w14:paraId="6ACC1BFD">
            <w:pPr>
              <w:spacing w:line="380" w:lineRule="exact"/>
              <w:jc w:val="center"/>
            </w:pPr>
          </w:p>
        </w:tc>
      </w:tr>
      <w:tr w14:paraId="43233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8" w:hRule="exact"/>
          <w:jc w:val="center"/>
        </w:trPr>
        <w:tc>
          <w:tcPr>
            <w:tcW w:w="383" w:type="dxa"/>
            <w:vMerge w:val="continue"/>
            <w:tcBorders>
              <w:left w:val="single" w:color="auto" w:sz="6" w:space="0"/>
            </w:tcBorders>
            <w:shd w:val="clear" w:color="auto" w:fill="auto"/>
          </w:tcPr>
          <w:p w14:paraId="525EEEB9"/>
        </w:tc>
        <w:tc>
          <w:tcPr>
            <w:tcW w:w="1460" w:type="dxa"/>
            <w:shd w:val="clear" w:color="auto" w:fill="auto"/>
          </w:tcPr>
          <w:p w14:paraId="4ECB043A">
            <w:pPr>
              <w:spacing w:line="400" w:lineRule="exact"/>
              <w:jc w:val="center"/>
            </w:pPr>
          </w:p>
        </w:tc>
        <w:tc>
          <w:tcPr>
            <w:tcW w:w="1788" w:type="dxa"/>
            <w:gridSpan w:val="2"/>
            <w:shd w:val="clear" w:color="auto" w:fill="auto"/>
          </w:tcPr>
          <w:p w14:paraId="4C05F8DB">
            <w:pPr>
              <w:spacing w:line="400" w:lineRule="exact"/>
              <w:jc w:val="center"/>
            </w:pPr>
          </w:p>
        </w:tc>
        <w:tc>
          <w:tcPr>
            <w:tcW w:w="1080" w:type="dxa"/>
            <w:gridSpan w:val="2"/>
            <w:shd w:val="clear" w:color="auto" w:fill="auto"/>
          </w:tcPr>
          <w:p w14:paraId="0C9755D2">
            <w:pPr>
              <w:spacing w:line="400" w:lineRule="exact"/>
              <w:jc w:val="center"/>
            </w:pPr>
          </w:p>
        </w:tc>
        <w:tc>
          <w:tcPr>
            <w:tcW w:w="1526" w:type="dxa"/>
            <w:gridSpan w:val="2"/>
            <w:tcBorders>
              <w:right w:val="single" w:color="auto" w:sz="4" w:space="0"/>
            </w:tcBorders>
            <w:shd w:val="clear" w:color="auto" w:fill="auto"/>
          </w:tcPr>
          <w:p w14:paraId="2CA54666">
            <w:pPr>
              <w:spacing w:line="400" w:lineRule="exact"/>
              <w:jc w:val="center"/>
            </w:pPr>
          </w:p>
        </w:tc>
        <w:tc>
          <w:tcPr>
            <w:tcW w:w="1364" w:type="dxa"/>
            <w:tcBorders>
              <w:left w:val="nil"/>
            </w:tcBorders>
            <w:shd w:val="clear" w:color="auto" w:fill="auto"/>
          </w:tcPr>
          <w:p w14:paraId="3B400BFA">
            <w:pPr>
              <w:spacing w:line="380" w:lineRule="exact"/>
              <w:jc w:val="center"/>
            </w:pPr>
          </w:p>
        </w:tc>
        <w:tc>
          <w:tcPr>
            <w:tcW w:w="1146" w:type="dxa"/>
            <w:tcBorders>
              <w:right w:val="single" w:color="auto" w:sz="6" w:space="0"/>
            </w:tcBorders>
            <w:shd w:val="clear" w:color="auto" w:fill="auto"/>
          </w:tcPr>
          <w:p w14:paraId="1113E133">
            <w:pPr>
              <w:spacing w:line="380" w:lineRule="exact"/>
              <w:jc w:val="center"/>
            </w:pPr>
          </w:p>
        </w:tc>
      </w:tr>
      <w:tr w14:paraId="00F28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8" w:hRule="exact"/>
          <w:jc w:val="center"/>
        </w:trPr>
        <w:tc>
          <w:tcPr>
            <w:tcW w:w="383" w:type="dxa"/>
            <w:vMerge w:val="continue"/>
            <w:tcBorders>
              <w:left w:val="single" w:color="auto" w:sz="6" w:space="0"/>
            </w:tcBorders>
            <w:shd w:val="clear" w:color="auto" w:fill="auto"/>
          </w:tcPr>
          <w:p w14:paraId="38C11238"/>
        </w:tc>
        <w:tc>
          <w:tcPr>
            <w:tcW w:w="1460" w:type="dxa"/>
            <w:shd w:val="clear" w:color="auto" w:fill="auto"/>
          </w:tcPr>
          <w:p w14:paraId="38BD928A">
            <w:pPr>
              <w:spacing w:line="400" w:lineRule="exact"/>
              <w:jc w:val="center"/>
            </w:pPr>
          </w:p>
        </w:tc>
        <w:tc>
          <w:tcPr>
            <w:tcW w:w="1788" w:type="dxa"/>
            <w:gridSpan w:val="2"/>
            <w:shd w:val="clear" w:color="auto" w:fill="auto"/>
          </w:tcPr>
          <w:p w14:paraId="2216C81D">
            <w:pPr>
              <w:spacing w:line="400" w:lineRule="exact"/>
              <w:jc w:val="center"/>
            </w:pPr>
          </w:p>
        </w:tc>
        <w:tc>
          <w:tcPr>
            <w:tcW w:w="1080" w:type="dxa"/>
            <w:gridSpan w:val="2"/>
            <w:shd w:val="clear" w:color="auto" w:fill="auto"/>
          </w:tcPr>
          <w:p w14:paraId="2FAA7811">
            <w:pPr>
              <w:spacing w:line="400" w:lineRule="exact"/>
              <w:jc w:val="center"/>
            </w:pPr>
          </w:p>
        </w:tc>
        <w:tc>
          <w:tcPr>
            <w:tcW w:w="1526" w:type="dxa"/>
            <w:gridSpan w:val="2"/>
            <w:tcBorders>
              <w:right w:val="single" w:color="auto" w:sz="4" w:space="0"/>
            </w:tcBorders>
            <w:shd w:val="clear" w:color="auto" w:fill="auto"/>
          </w:tcPr>
          <w:p w14:paraId="2706D679">
            <w:pPr>
              <w:spacing w:line="400" w:lineRule="exact"/>
              <w:jc w:val="center"/>
            </w:pPr>
          </w:p>
        </w:tc>
        <w:tc>
          <w:tcPr>
            <w:tcW w:w="1364" w:type="dxa"/>
            <w:tcBorders>
              <w:left w:val="nil"/>
            </w:tcBorders>
            <w:shd w:val="clear" w:color="auto" w:fill="auto"/>
          </w:tcPr>
          <w:p w14:paraId="68B0D082">
            <w:pPr>
              <w:spacing w:line="380" w:lineRule="exact"/>
              <w:jc w:val="center"/>
            </w:pPr>
          </w:p>
        </w:tc>
        <w:tc>
          <w:tcPr>
            <w:tcW w:w="1146" w:type="dxa"/>
            <w:tcBorders>
              <w:right w:val="single" w:color="auto" w:sz="6" w:space="0"/>
            </w:tcBorders>
            <w:shd w:val="clear" w:color="auto" w:fill="auto"/>
          </w:tcPr>
          <w:p w14:paraId="3E394545">
            <w:pPr>
              <w:spacing w:line="380" w:lineRule="exact"/>
              <w:jc w:val="center"/>
            </w:pPr>
          </w:p>
        </w:tc>
      </w:tr>
      <w:tr w14:paraId="55694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8" w:hRule="exact"/>
          <w:jc w:val="center"/>
        </w:trPr>
        <w:tc>
          <w:tcPr>
            <w:tcW w:w="383" w:type="dxa"/>
            <w:vMerge w:val="continue"/>
            <w:tcBorders>
              <w:left w:val="single" w:color="auto" w:sz="6" w:space="0"/>
            </w:tcBorders>
            <w:shd w:val="clear" w:color="auto" w:fill="auto"/>
          </w:tcPr>
          <w:p w14:paraId="4856492A"/>
        </w:tc>
        <w:tc>
          <w:tcPr>
            <w:tcW w:w="1460" w:type="dxa"/>
            <w:shd w:val="clear" w:color="auto" w:fill="auto"/>
          </w:tcPr>
          <w:p w14:paraId="613A0B01">
            <w:pPr>
              <w:spacing w:line="400" w:lineRule="exact"/>
              <w:jc w:val="center"/>
            </w:pPr>
          </w:p>
        </w:tc>
        <w:tc>
          <w:tcPr>
            <w:tcW w:w="1788" w:type="dxa"/>
            <w:gridSpan w:val="2"/>
            <w:shd w:val="clear" w:color="auto" w:fill="auto"/>
          </w:tcPr>
          <w:p w14:paraId="5538337B">
            <w:pPr>
              <w:spacing w:line="400" w:lineRule="exact"/>
              <w:jc w:val="center"/>
            </w:pPr>
          </w:p>
        </w:tc>
        <w:tc>
          <w:tcPr>
            <w:tcW w:w="1080" w:type="dxa"/>
            <w:gridSpan w:val="2"/>
            <w:shd w:val="clear" w:color="auto" w:fill="auto"/>
          </w:tcPr>
          <w:p w14:paraId="405A7286">
            <w:pPr>
              <w:spacing w:line="400" w:lineRule="exact"/>
              <w:jc w:val="center"/>
            </w:pPr>
          </w:p>
        </w:tc>
        <w:tc>
          <w:tcPr>
            <w:tcW w:w="1526" w:type="dxa"/>
            <w:gridSpan w:val="2"/>
            <w:tcBorders>
              <w:right w:val="single" w:color="auto" w:sz="4" w:space="0"/>
            </w:tcBorders>
            <w:shd w:val="clear" w:color="auto" w:fill="auto"/>
          </w:tcPr>
          <w:p w14:paraId="087E2C6C">
            <w:pPr>
              <w:spacing w:line="400" w:lineRule="exact"/>
              <w:jc w:val="center"/>
            </w:pPr>
          </w:p>
        </w:tc>
        <w:tc>
          <w:tcPr>
            <w:tcW w:w="1364" w:type="dxa"/>
            <w:tcBorders>
              <w:left w:val="nil"/>
            </w:tcBorders>
            <w:shd w:val="clear" w:color="auto" w:fill="auto"/>
          </w:tcPr>
          <w:p w14:paraId="2645DD81">
            <w:pPr>
              <w:spacing w:line="380" w:lineRule="exact"/>
              <w:jc w:val="center"/>
            </w:pPr>
          </w:p>
        </w:tc>
        <w:tc>
          <w:tcPr>
            <w:tcW w:w="1146" w:type="dxa"/>
            <w:tcBorders>
              <w:right w:val="single" w:color="auto" w:sz="6" w:space="0"/>
            </w:tcBorders>
            <w:shd w:val="clear" w:color="auto" w:fill="auto"/>
          </w:tcPr>
          <w:p w14:paraId="2303A3D0">
            <w:pPr>
              <w:spacing w:line="380" w:lineRule="exact"/>
              <w:jc w:val="center"/>
            </w:pPr>
          </w:p>
        </w:tc>
      </w:tr>
      <w:tr w14:paraId="05048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2" w:hRule="exact"/>
          <w:jc w:val="center"/>
        </w:trPr>
        <w:tc>
          <w:tcPr>
            <w:tcW w:w="383" w:type="dxa"/>
            <w:vMerge w:val="continue"/>
            <w:tcBorders>
              <w:left w:val="single" w:color="auto" w:sz="6" w:space="0"/>
            </w:tcBorders>
            <w:shd w:val="clear" w:color="auto" w:fill="auto"/>
          </w:tcPr>
          <w:p w14:paraId="32DA04CA"/>
        </w:tc>
        <w:tc>
          <w:tcPr>
            <w:tcW w:w="1460" w:type="dxa"/>
            <w:shd w:val="clear" w:color="auto" w:fill="auto"/>
          </w:tcPr>
          <w:p w14:paraId="4A8F43C7">
            <w:pPr>
              <w:spacing w:line="400" w:lineRule="exact"/>
              <w:jc w:val="center"/>
            </w:pPr>
          </w:p>
        </w:tc>
        <w:tc>
          <w:tcPr>
            <w:tcW w:w="1788" w:type="dxa"/>
            <w:gridSpan w:val="2"/>
            <w:shd w:val="clear" w:color="auto" w:fill="auto"/>
          </w:tcPr>
          <w:p w14:paraId="42C33A51">
            <w:pPr>
              <w:spacing w:line="400" w:lineRule="exact"/>
              <w:jc w:val="center"/>
            </w:pPr>
          </w:p>
        </w:tc>
        <w:tc>
          <w:tcPr>
            <w:tcW w:w="1080" w:type="dxa"/>
            <w:gridSpan w:val="2"/>
            <w:shd w:val="clear" w:color="auto" w:fill="auto"/>
          </w:tcPr>
          <w:p w14:paraId="51A84D5A">
            <w:pPr>
              <w:spacing w:line="400" w:lineRule="exact"/>
              <w:jc w:val="center"/>
            </w:pPr>
          </w:p>
        </w:tc>
        <w:tc>
          <w:tcPr>
            <w:tcW w:w="1526" w:type="dxa"/>
            <w:gridSpan w:val="2"/>
            <w:tcBorders>
              <w:right w:val="single" w:color="auto" w:sz="4" w:space="0"/>
            </w:tcBorders>
            <w:shd w:val="clear" w:color="auto" w:fill="auto"/>
          </w:tcPr>
          <w:p w14:paraId="5B5B20AB">
            <w:pPr>
              <w:spacing w:line="400" w:lineRule="exact"/>
              <w:jc w:val="center"/>
            </w:pPr>
          </w:p>
        </w:tc>
        <w:tc>
          <w:tcPr>
            <w:tcW w:w="1364" w:type="dxa"/>
            <w:tcBorders>
              <w:left w:val="nil"/>
            </w:tcBorders>
            <w:shd w:val="clear" w:color="auto" w:fill="auto"/>
          </w:tcPr>
          <w:p w14:paraId="44991FCB">
            <w:pPr>
              <w:spacing w:line="380" w:lineRule="exact"/>
              <w:jc w:val="center"/>
            </w:pPr>
          </w:p>
        </w:tc>
        <w:tc>
          <w:tcPr>
            <w:tcW w:w="1146" w:type="dxa"/>
            <w:tcBorders>
              <w:right w:val="single" w:color="auto" w:sz="6" w:space="0"/>
            </w:tcBorders>
            <w:shd w:val="clear" w:color="auto" w:fill="auto"/>
          </w:tcPr>
          <w:p w14:paraId="232CF928">
            <w:pPr>
              <w:spacing w:line="380" w:lineRule="exact"/>
              <w:jc w:val="center"/>
            </w:pPr>
          </w:p>
        </w:tc>
      </w:tr>
      <w:tr w14:paraId="60083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exact"/>
          <w:jc w:val="center"/>
        </w:trPr>
        <w:tc>
          <w:tcPr>
            <w:tcW w:w="383" w:type="dxa"/>
            <w:vMerge w:val="continue"/>
            <w:tcBorders>
              <w:left w:val="single" w:color="auto" w:sz="6" w:space="0"/>
            </w:tcBorders>
            <w:shd w:val="clear" w:color="auto" w:fill="auto"/>
          </w:tcPr>
          <w:p w14:paraId="68355801"/>
        </w:tc>
        <w:tc>
          <w:tcPr>
            <w:tcW w:w="1460" w:type="dxa"/>
            <w:shd w:val="clear" w:color="auto" w:fill="auto"/>
          </w:tcPr>
          <w:p w14:paraId="264392C3">
            <w:pPr>
              <w:spacing w:line="400" w:lineRule="exact"/>
              <w:jc w:val="center"/>
            </w:pPr>
          </w:p>
        </w:tc>
        <w:tc>
          <w:tcPr>
            <w:tcW w:w="1788" w:type="dxa"/>
            <w:gridSpan w:val="2"/>
            <w:shd w:val="clear" w:color="auto" w:fill="auto"/>
          </w:tcPr>
          <w:p w14:paraId="6F0ADF23">
            <w:pPr>
              <w:spacing w:line="400" w:lineRule="exact"/>
              <w:jc w:val="center"/>
            </w:pPr>
          </w:p>
        </w:tc>
        <w:tc>
          <w:tcPr>
            <w:tcW w:w="1080" w:type="dxa"/>
            <w:gridSpan w:val="2"/>
            <w:shd w:val="clear" w:color="auto" w:fill="auto"/>
          </w:tcPr>
          <w:p w14:paraId="39C7D1BC">
            <w:pPr>
              <w:spacing w:line="400" w:lineRule="exact"/>
              <w:jc w:val="center"/>
            </w:pPr>
          </w:p>
        </w:tc>
        <w:tc>
          <w:tcPr>
            <w:tcW w:w="1526" w:type="dxa"/>
            <w:gridSpan w:val="2"/>
            <w:tcBorders>
              <w:right w:val="single" w:color="auto" w:sz="4" w:space="0"/>
            </w:tcBorders>
            <w:shd w:val="clear" w:color="auto" w:fill="auto"/>
          </w:tcPr>
          <w:p w14:paraId="46356265">
            <w:pPr>
              <w:spacing w:line="400" w:lineRule="exact"/>
              <w:jc w:val="center"/>
            </w:pPr>
          </w:p>
        </w:tc>
        <w:tc>
          <w:tcPr>
            <w:tcW w:w="1364" w:type="dxa"/>
            <w:tcBorders>
              <w:left w:val="nil"/>
            </w:tcBorders>
            <w:shd w:val="clear" w:color="auto" w:fill="auto"/>
          </w:tcPr>
          <w:p w14:paraId="16FB483C">
            <w:pPr>
              <w:spacing w:line="380" w:lineRule="exact"/>
              <w:jc w:val="center"/>
            </w:pPr>
          </w:p>
        </w:tc>
        <w:tc>
          <w:tcPr>
            <w:tcW w:w="1146" w:type="dxa"/>
            <w:tcBorders>
              <w:right w:val="single" w:color="auto" w:sz="6" w:space="0"/>
            </w:tcBorders>
            <w:shd w:val="clear" w:color="auto" w:fill="auto"/>
          </w:tcPr>
          <w:p w14:paraId="5ACBC1E9">
            <w:pPr>
              <w:spacing w:line="380" w:lineRule="exact"/>
              <w:jc w:val="center"/>
            </w:pPr>
          </w:p>
        </w:tc>
      </w:tr>
      <w:tr w14:paraId="43578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exact"/>
          <w:jc w:val="center"/>
        </w:trPr>
        <w:tc>
          <w:tcPr>
            <w:tcW w:w="383" w:type="dxa"/>
            <w:vMerge w:val="continue"/>
            <w:tcBorders>
              <w:left w:val="single" w:color="auto" w:sz="6" w:space="0"/>
            </w:tcBorders>
            <w:shd w:val="clear" w:color="auto" w:fill="auto"/>
          </w:tcPr>
          <w:p w14:paraId="05278248"/>
        </w:tc>
        <w:tc>
          <w:tcPr>
            <w:tcW w:w="1460" w:type="dxa"/>
            <w:shd w:val="clear" w:color="auto" w:fill="auto"/>
          </w:tcPr>
          <w:p w14:paraId="76235067">
            <w:pPr>
              <w:spacing w:line="400" w:lineRule="exact"/>
              <w:jc w:val="center"/>
            </w:pPr>
          </w:p>
        </w:tc>
        <w:tc>
          <w:tcPr>
            <w:tcW w:w="1788" w:type="dxa"/>
            <w:gridSpan w:val="2"/>
            <w:shd w:val="clear" w:color="auto" w:fill="auto"/>
          </w:tcPr>
          <w:p w14:paraId="0A9E7CC9">
            <w:pPr>
              <w:spacing w:line="400" w:lineRule="exact"/>
              <w:jc w:val="center"/>
            </w:pPr>
          </w:p>
        </w:tc>
        <w:tc>
          <w:tcPr>
            <w:tcW w:w="1080" w:type="dxa"/>
            <w:gridSpan w:val="2"/>
            <w:shd w:val="clear" w:color="auto" w:fill="auto"/>
          </w:tcPr>
          <w:p w14:paraId="7C56A693">
            <w:pPr>
              <w:spacing w:line="400" w:lineRule="exact"/>
              <w:jc w:val="center"/>
            </w:pPr>
          </w:p>
        </w:tc>
        <w:tc>
          <w:tcPr>
            <w:tcW w:w="1526" w:type="dxa"/>
            <w:gridSpan w:val="2"/>
            <w:tcBorders>
              <w:right w:val="single" w:color="auto" w:sz="4" w:space="0"/>
            </w:tcBorders>
            <w:shd w:val="clear" w:color="auto" w:fill="auto"/>
          </w:tcPr>
          <w:p w14:paraId="2557DD5E">
            <w:pPr>
              <w:spacing w:line="400" w:lineRule="exact"/>
              <w:jc w:val="center"/>
            </w:pPr>
          </w:p>
        </w:tc>
        <w:tc>
          <w:tcPr>
            <w:tcW w:w="1364" w:type="dxa"/>
            <w:tcBorders>
              <w:left w:val="nil"/>
            </w:tcBorders>
            <w:shd w:val="clear" w:color="auto" w:fill="auto"/>
          </w:tcPr>
          <w:p w14:paraId="150E8A71">
            <w:pPr>
              <w:spacing w:line="380" w:lineRule="exact"/>
              <w:jc w:val="center"/>
            </w:pPr>
          </w:p>
        </w:tc>
        <w:tc>
          <w:tcPr>
            <w:tcW w:w="1146" w:type="dxa"/>
            <w:tcBorders>
              <w:right w:val="single" w:color="auto" w:sz="6" w:space="0"/>
            </w:tcBorders>
            <w:shd w:val="clear" w:color="auto" w:fill="auto"/>
          </w:tcPr>
          <w:p w14:paraId="0151E74A">
            <w:pPr>
              <w:spacing w:line="380" w:lineRule="exact"/>
              <w:jc w:val="center"/>
            </w:pPr>
          </w:p>
        </w:tc>
      </w:tr>
      <w:tr w14:paraId="032AE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0" w:hRule="exact"/>
          <w:jc w:val="center"/>
        </w:trPr>
        <w:tc>
          <w:tcPr>
            <w:tcW w:w="383" w:type="dxa"/>
            <w:vMerge w:val="continue"/>
            <w:tcBorders>
              <w:left w:val="single" w:color="auto" w:sz="6" w:space="0"/>
            </w:tcBorders>
            <w:shd w:val="clear" w:color="auto" w:fill="auto"/>
          </w:tcPr>
          <w:p w14:paraId="35E0F2A9"/>
        </w:tc>
        <w:tc>
          <w:tcPr>
            <w:tcW w:w="1460" w:type="dxa"/>
            <w:shd w:val="clear" w:color="auto" w:fill="auto"/>
          </w:tcPr>
          <w:p w14:paraId="61592BD6">
            <w:pPr>
              <w:spacing w:line="400" w:lineRule="exact"/>
              <w:jc w:val="center"/>
            </w:pPr>
          </w:p>
        </w:tc>
        <w:tc>
          <w:tcPr>
            <w:tcW w:w="1788" w:type="dxa"/>
            <w:gridSpan w:val="2"/>
            <w:shd w:val="clear" w:color="auto" w:fill="auto"/>
          </w:tcPr>
          <w:p w14:paraId="445638DA">
            <w:pPr>
              <w:spacing w:line="400" w:lineRule="exact"/>
              <w:jc w:val="center"/>
            </w:pPr>
          </w:p>
        </w:tc>
        <w:tc>
          <w:tcPr>
            <w:tcW w:w="1080" w:type="dxa"/>
            <w:gridSpan w:val="2"/>
            <w:shd w:val="clear" w:color="auto" w:fill="auto"/>
          </w:tcPr>
          <w:p w14:paraId="39735A8C">
            <w:pPr>
              <w:spacing w:line="400" w:lineRule="exact"/>
              <w:jc w:val="center"/>
            </w:pPr>
          </w:p>
        </w:tc>
        <w:tc>
          <w:tcPr>
            <w:tcW w:w="1526" w:type="dxa"/>
            <w:gridSpan w:val="2"/>
            <w:tcBorders>
              <w:right w:val="single" w:color="auto" w:sz="4" w:space="0"/>
            </w:tcBorders>
            <w:shd w:val="clear" w:color="auto" w:fill="auto"/>
          </w:tcPr>
          <w:p w14:paraId="0C0E8A60">
            <w:pPr>
              <w:spacing w:line="400" w:lineRule="exact"/>
              <w:jc w:val="center"/>
            </w:pPr>
          </w:p>
        </w:tc>
        <w:tc>
          <w:tcPr>
            <w:tcW w:w="1364" w:type="dxa"/>
            <w:tcBorders>
              <w:left w:val="nil"/>
            </w:tcBorders>
            <w:shd w:val="clear" w:color="auto" w:fill="auto"/>
          </w:tcPr>
          <w:p w14:paraId="0360C183">
            <w:pPr>
              <w:spacing w:line="380" w:lineRule="exact"/>
              <w:jc w:val="center"/>
            </w:pPr>
          </w:p>
        </w:tc>
        <w:tc>
          <w:tcPr>
            <w:tcW w:w="1146" w:type="dxa"/>
            <w:tcBorders>
              <w:right w:val="single" w:color="auto" w:sz="6" w:space="0"/>
            </w:tcBorders>
            <w:shd w:val="clear" w:color="auto" w:fill="auto"/>
          </w:tcPr>
          <w:p w14:paraId="278E5E2D">
            <w:pPr>
              <w:spacing w:line="380" w:lineRule="exact"/>
              <w:jc w:val="center"/>
            </w:pPr>
          </w:p>
        </w:tc>
      </w:tr>
    </w:tbl>
    <w:p w14:paraId="353EC6A3">
      <w:pPr>
        <w:rPr>
          <w:rFonts w:hint="eastAsia" w:eastAsia="黑体"/>
          <w:b/>
          <w:sz w:val="28"/>
        </w:rPr>
      </w:pPr>
      <w:r>
        <w:rPr>
          <w:rFonts w:hint="eastAsia" w:eastAsia="黑体"/>
          <w:b/>
          <w:sz w:val="28"/>
        </w:rPr>
        <w:br w:type="page"/>
      </w:r>
    </w:p>
    <w:p w14:paraId="0498CCB6">
      <w:pPr>
        <w:rPr>
          <w:rFonts w:hint="eastAsia" w:eastAsia="黑体"/>
          <w:b/>
          <w:sz w:val="28"/>
          <w:lang w:eastAsia="zh-CN"/>
        </w:rPr>
      </w:pPr>
      <w:r>
        <w:rPr>
          <w:rFonts w:hint="eastAsia" w:eastAsia="黑体"/>
          <w:b/>
          <w:sz w:val="28"/>
          <w:lang w:eastAsia="zh-CN"/>
        </w:rPr>
        <w:t>二、报告正文</w:t>
      </w:r>
    </w:p>
    <w:p w14:paraId="6F2241EF">
      <w:pPr>
        <w:snapToGrid w:val="0"/>
        <w:spacing w:line="40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  <w:lang w:val="en-US" w:eastAsia="zh-CN"/>
        </w:rPr>
        <w:t>.</w:t>
      </w:r>
      <w:r>
        <w:rPr>
          <w:rFonts w:hint="eastAsia"/>
          <w:b/>
          <w:sz w:val="28"/>
          <w:szCs w:val="28"/>
        </w:rPr>
        <w:t>研究工作（总目标</w:t>
      </w:r>
      <w:r>
        <w:rPr>
          <w:rFonts w:hint="eastAsia"/>
          <w:b/>
          <w:sz w:val="28"/>
          <w:szCs w:val="28"/>
          <w:lang w:eastAsia="zh-CN"/>
        </w:rPr>
        <w:t>、</w:t>
      </w:r>
      <w:r>
        <w:rPr>
          <w:rFonts w:hint="eastAsia"/>
          <w:b/>
          <w:sz w:val="28"/>
          <w:szCs w:val="28"/>
        </w:rPr>
        <w:t>研究内容和验收考核指标）</w:t>
      </w:r>
    </w:p>
    <w:tbl>
      <w:tblPr>
        <w:tblStyle w:val="5"/>
        <w:tblpPr w:leftFromText="180" w:rightFromText="180" w:vertAnchor="text" w:horzAnchor="margin" w:tblpY="226"/>
        <w:tblW w:w="818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8185"/>
      </w:tblGrid>
      <w:tr w14:paraId="6937E8B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11770" w:hRule="atLeast"/>
        </w:trPr>
        <w:tc>
          <w:tcPr>
            <w:tcW w:w="8185" w:type="dxa"/>
            <w:tcBorders>
              <w:bottom w:val="single" w:color="auto" w:sz="6" w:space="0"/>
            </w:tcBorders>
          </w:tcPr>
          <w:p w14:paraId="20888480">
            <w:pPr>
              <w:spacing w:line="400" w:lineRule="exact"/>
            </w:pPr>
            <w:r>
              <w:rPr>
                <w:rFonts w:eastAsia="黑体"/>
                <w:b/>
                <w:sz w:val="28"/>
              </w:rPr>
              <w:br w:type="page"/>
            </w:r>
          </w:p>
        </w:tc>
      </w:tr>
    </w:tbl>
    <w:p w14:paraId="7BC62B26">
      <w:pPr>
        <w:rPr>
          <w:rFonts w:eastAsia="黑体"/>
          <w:b/>
          <w:sz w:val="28"/>
        </w:rPr>
      </w:pPr>
    </w:p>
    <w:p w14:paraId="05E59F39">
      <w:pPr>
        <w:snapToGrid w:val="0"/>
        <w:spacing w:line="400" w:lineRule="exac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  <w:lang w:val="en-US" w:eastAsia="zh-CN"/>
        </w:rPr>
        <w:t>.</w:t>
      </w:r>
      <w:r>
        <w:rPr>
          <w:rFonts w:hint="eastAsia"/>
          <w:b/>
          <w:sz w:val="28"/>
          <w:szCs w:val="28"/>
        </w:rPr>
        <w:t>计划进度</w:t>
      </w:r>
      <w:r>
        <w:rPr>
          <w:rFonts w:hint="eastAsia"/>
          <w:b/>
          <w:sz w:val="28"/>
          <w:szCs w:val="28"/>
          <w:lang w:eastAsia="zh-CN"/>
        </w:rPr>
        <w:t>、</w:t>
      </w:r>
      <w:r>
        <w:rPr>
          <w:rFonts w:hint="eastAsia"/>
          <w:b/>
          <w:sz w:val="28"/>
          <w:szCs w:val="28"/>
        </w:rPr>
        <w:t>阶段目标及提供的研究成果</w:t>
      </w:r>
    </w:p>
    <w:tbl>
      <w:tblPr>
        <w:tblStyle w:val="5"/>
        <w:tblpPr w:leftFromText="180" w:rightFromText="180" w:vertAnchor="text" w:tblpX="109" w:tblpY="3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2160"/>
        <w:gridCol w:w="2160"/>
        <w:gridCol w:w="2232"/>
      </w:tblGrid>
      <w:tr w14:paraId="7D5D4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28" w:type="dxa"/>
            <w:shd w:val="clear" w:color="auto" w:fill="FFFF00"/>
          </w:tcPr>
          <w:p w14:paraId="6FB6D3FC">
            <w:pPr>
              <w:rPr>
                <w:rFonts w:eastAsia="黑体"/>
                <w:b/>
                <w:sz w:val="28"/>
              </w:rPr>
            </w:pPr>
            <w:r>
              <w:rPr>
                <w:rFonts w:hint="eastAsia" w:eastAsia="黑体"/>
                <w:b/>
                <w:sz w:val="28"/>
              </w:rPr>
              <w:t>时间</w:t>
            </w:r>
          </w:p>
        </w:tc>
        <w:tc>
          <w:tcPr>
            <w:tcW w:w="2160" w:type="dxa"/>
            <w:shd w:val="clear" w:color="auto" w:fill="FFFF00"/>
          </w:tcPr>
          <w:p w14:paraId="45DDC7C1">
            <w:pPr>
              <w:rPr>
                <w:rFonts w:eastAsia="黑体"/>
                <w:b/>
                <w:sz w:val="28"/>
              </w:rPr>
            </w:pPr>
            <w:r>
              <w:rPr>
                <w:rFonts w:hint="eastAsia" w:eastAsia="黑体"/>
                <w:b/>
                <w:sz w:val="28"/>
              </w:rPr>
              <w:t xml:space="preserve"> 计   划</w:t>
            </w:r>
          </w:p>
        </w:tc>
        <w:tc>
          <w:tcPr>
            <w:tcW w:w="2160" w:type="dxa"/>
            <w:shd w:val="clear" w:color="auto" w:fill="FFFF00"/>
          </w:tcPr>
          <w:p w14:paraId="3CFFFB09">
            <w:pPr>
              <w:rPr>
                <w:rFonts w:eastAsia="黑体"/>
                <w:b/>
                <w:sz w:val="28"/>
              </w:rPr>
            </w:pPr>
            <w:r>
              <w:rPr>
                <w:rFonts w:hint="eastAsia" w:eastAsia="黑体"/>
                <w:b/>
                <w:sz w:val="28"/>
              </w:rPr>
              <w:t xml:space="preserve">   阶段目标</w:t>
            </w:r>
          </w:p>
        </w:tc>
        <w:tc>
          <w:tcPr>
            <w:tcW w:w="2232" w:type="dxa"/>
            <w:shd w:val="clear" w:color="auto" w:fill="FFFF00"/>
          </w:tcPr>
          <w:p w14:paraId="6806D215">
            <w:pPr>
              <w:ind w:firstLine="551" w:firstLineChars="196"/>
              <w:rPr>
                <w:rFonts w:eastAsia="黑体"/>
                <w:b/>
                <w:sz w:val="28"/>
              </w:rPr>
            </w:pPr>
            <w:r>
              <w:rPr>
                <w:rFonts w:hint="eastAsia" w:eastAsia="黑体"/>
                <w:b/>
                <w:sz w:val="28"/>
              </w:rPr>
              <w:t>成果</w:t>
            </w:r>
          </w:p>
        </w:tc>
      </w:tr>
      <w:tr w14:paraId="7956D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2" w:hRule="atLeast"/>
        </w:trPr>
        <w:tc>
          <w:tcPr>
            <w:tcW w:w="1728" w:type="dxa"/>
          </w:tcPr>
          <w:p w14:paraId="6F3AD774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</w:t>
            </w:r>
          </w:p>
        </w:tc>
        <w:tc>
          <w:tcPr>
            <w:tcW w:w="2160" w:type="dxa"/>
          </w:tcPr>
          <w:p w14:paraId="6E82F16E">
            <w:pPr>
              <w:rPr>
                <w:rFonts w:eastAsia="黑体"/>
                <w:b/>
                <w:sz w:val="28"/>
              </w:rPr>
            </w:pPr>
          </w:p>
        </w:tc>
        <w:tc>
          <w:tcPr>
            <w:tcW w:w="2160" w:type="dxa"/>
          </w:tcPr>
          <w:p w14:paraId="61933D48">
            <w:pPr>
              <w:rPr>
                <w:rFonts w:eastAsia="黑体"/>
                <w:b/>
                <w:sz w:val="28"/>
              </w:rPr>
            </w:pPr>
          </w:p>
        </w:tc>
        <w:tc>
          <w:tcPr>
            <w:tcW w:w="2232" w:type="dxa"/>
          </w:tcPr>
          <w:p w14:paraId="38B3D5BE">
            <w:pPr>
              <w:rPr>
                <w:rFonts w:eastAsia="黑体"/>
                <w:b/>
                <w:sz w:val="28"/>
              </w:rPr>
            </w:pPr>
          </w:p>
        </w:tc>
      </w:tr>
      <w:tr w14:paraId="155A7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1" w:hRule="atLeast"/>
        </w:trPr>
        <w:tc>
          <w:tcPr>
            <w:tcW w:w="1728" w:type="dxa"/>
          </w:tcPr>
          <w:p w14:paraId="397652BF">
            <w:pPr>
              <w:rPr>
                <w:rFonts w:eastAsia="黑体"/>
                <w:b/>
                <w:sz w:val="28"/>
              </w:rPr>
            </w:pPr>
          </w:p>
        </w:tc>
        <w:tc>
          <w:tcPr>
            <w:tcW w:w="2160" w:type="dxa"/>
          </w:tcPr>
          <w:p w14:paraId="32D78F0E">
            <w:pPr>
              <w:rPr>
                <w:rFonts w:eastAsia="黑体"/>
                <w:b/>
                <w:sz w:val="28"/>
              </w:rPr>
            </w:pPr>
          </w:p>
        </w:tc>
        <w:tc>
          <w:tcPr>
            <w:tcW w:w="2160" w:type="dxa"/>
          </w:tcPr>
          <w:p w14:paraId="0C8638BA">
            <w:pPr>
              <w:rPr>
                <w:rFonts w:eastAsia="黑体"/>
                <w:b/>
                <w:sz w:val="28"/>
              </w:rPr>
            </w:pPr>
          </w:p>
        </w:tc>
        <w:tc>
          <w:tcPr>
            <w:tcW w:w="2232" w:type="dxa"/>
          </w:tcPr>
          <w:p w14:paraId="41759B64">
            <w:pPr>
              <w:rPr>
                <w:rFonts w:eastAsia="黑体"/>
                <w:b/>
                <w:sz w:val="28"/>
              </w:rPr>
            </w:pPr>
          </w:p>
        </w:tc>
      </w:tr>
      <w:tr w14:paraId="5CF0A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6" w:hRule="atLeast"/>
        </w:trPr>
        <w:tc>
          <w:tcPr>
            <w:tcW w:w="1728" w:type="dxa"/>
          </w:tcPr>
          <w:p w14:paraId="669D357A">
            <w:pPr>
              <w:rPr>
                <w:rFonts w:eastAsia="黑体"/>
                <w:b/>
                <w:sz w:val="28"/>
              </w:rPr>
            </w:pPr>
          </w:p>
        </w:tc>
        <w:tc>
          <w:tcPr>
            <w:tcW w:w="2160" w:type="dxa"/>
          </w:tcPr>
          <w:p w14:paraId="1E147A0B">
            <w:pPr>
              <w:rPr>
                <w:rFonts w:eastAsia="黑体"/>
                <w:b/>
                <w:sz w:val="28"/>
              </w:rPr>
            </w:pPr>
          </w:p>
        </w:tc>
        <w:tc>
          <w:tcPr>
            <w:tcW w:w="2160" w:type="dxa"/>
          </w:tcPr>
          <w:p w14:paraId="7DDC9889">
            <w:pPr>
              <w:rPr>
                <w:rFonts w:eastAsia="黑体"/>
                <w:b/>
                <w:sz w:val="28"/>
              </w:rPr>
            </w:pPr>
          </w:p>
        </w:tc>
        <w:tc>
          <w:tcPr>
            <w:tcW w:w="2232" w:type="dxa"/>
          </w:tcPr>
          <w:p w14:paraId="1157A05E">
            <w:pPr>
              <w:rPr>
                <w:rFonts w:eastAsia="黑体"/>
                <w:b/>
                <w:sz w:val="28"/>
              </w:rPr>
            </w:pPr>
          </w:p>
        </w:tc>
      </w:tr>
    </w:tbl>
    <w:p w14:paraId="19086EE5">
      <w:pPr>
        <w:rPr>
          <w:rFonts w:hint="eastAsia" w:eastAsia="黑体"/>
          <w:b/>
          <w:sz w:val="28"/>
          <w:lang w:eastAsia="zh-CN"/>
        </w:rPr>
      </w:pPr>
      <w:r>
        <w:rPr>
          <w:rFonts w:hint="eastAsia" w:eastAsia="黑体"/>
          <w:b/>
          <w:sz w:val="28"/>
          <w:lang w:eastAsia="zh-CN"/>
        </w:rPr>
        <w:t>三、经费预算</w:t>
      </w:r>
    </w:p>
    <w:tbl>
      <w:tblPr>
        <w:tblStyle w:val="5"/>
        <w:tblW w:w="7920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1411"/>
        <w:gridCol w:w="2999"/>
      </w:tblGrid>
      <w:tr w14:paraId="632B281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3510" w:type="dxa"/>
            <w:shd w:val="clear" w:color="auto" w:fill="auto"/>
            <w:vAlign w:val="center"/>
          </w:tcPr>
          <w:p w14:paraId="1B73A8A0">
            <w:pPr>
              <w:pStyle w:val="2"/>
              <w:spacing w:line="400" w:lineRule="exact"/>
              <w:jc w:val="center"/>
              <w:rPr>
                <w:rFonts w:hAnsi="宋体"/>
                <w:b/>
                <w:position w:val="6"/>
                <w:szCs w:val="21"/>
              </w:rPr>
            </w:pPr>
            <w:r>
              <w:rPr>
                <w:rFonts w:hAnsi="宋体"/>
                <w:b/>
                <w:position w:val="6"/>
                <w:szCs w:val="21"/>
              </w:rPr>
              <w:t>科目名称</w:t>
            </w:r>
          </w:p>
        </w:tc>
        <w:tc>
          <w:tcPr>
            <w:tcW w:w="1411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3C85C111">
            <w:pPr>
              <w:pStyle w:val="2"/>
              <w:spacing w:line="400" w:lineRule="exact"/>
              <w:rPr>
                <w:rFonts w:hAnsi="宋体"/>
                <w:b/>
                <w:position w:val="6"/>
                <w:szCs w:val="21"/>
              </w:rPr>
            </w:pPr>
            <w:r>
              <w:rPr>
                <w:rFonts w:hint="eastAsia" w:hAnsi="宋体"/>
                <w:b/>
                <w:position w:val="6"/>
                <w:szCs w:val="21"/>
              </w:rPr>
              <w:t>总经费</w:t>
            </w:r>
            <w:r>
              <w:rPr>
                <w:rFonts w:hAnsi="宋体"/>
                <w:b/>
                <w:position w:val="6"/>
                <w:szCs w:val="21"/>
              </w:rPr>
              <w:t>预算</w:t>
            </w:r>
          </w:p>
          <w:p w14:paraId="26BD7D89">
            <w:pPr>
              <w:pStyle w:val="2"/>
              <w:spacing w:line="400" w:lineRule="exact"/>
              <w:ind w:firstLine="211" w:firstLineChars="100"/>
              <w:rPr>
                <w:rFonts w:hAnsi="宋体"/>
                <w:b/>
                <w:position w:val="6"/>
                <w:szCs w:val="21"/>
              </w:rPr>
            </w:pPr>
            <w:r>
              <w:rPr>
                <w:rFonts w:hint="eastAsia" w:hAnsi="宋体"/>
                <w:b/>
                <w:position w:val="6"/>
                <w:szCs w:val="21"/>
              </w:rPr>
              <w:t>（万</w:t>
            </w:r>
            <w:r>
              <w:rPr>
                <w:rFonts w:hint="eastAsia" w:hAnsi="宋体"/>
                <w:b/>
                <w:position w:val="6"/>
                <w:szCs w:val="21"/>
                <w:lang w:eastAsia="zh-CN"/>
              </w:rPr>
              <w:t>元</w:t>
            </w:r>
            <w:r>
              <w:rPr>
                <w:rFonts w:hint="eastAsia" w:hAnsi="宋体"/>
                <w:b/>
                <w:position w:val="6"/>
                <w:szCs w:val="21"/>
              </w:rPr>
              <w:t>）</w:t>
            </w:r>
          </w:p>
        </w:tc>
        <w:tc>
          <w:tcPr>
            <w:tcW w:w="2999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4793D26">
            <w:pPr>
              <w:pStyle w:val="2"/>
              <w:spacing w:line="400" w:lineRule="exact"/>
              <w:rPr>
                <w:rFonts w:hAnsi="宋体"/>
                <w:b/>
                <w:position w:val="6"/>
                <w:szCs w:val="21"/>
              </w:rPr>
            </w:pPr>
            <w:r>
              <w:rPr>
                <w:rFonts w:hint="eastAsia" w:hAnsi="宋体"/>
                <w:b/>
                <w:position w:val="6"/>
                <w:szCs w:val="21"/>
              </w:rPr>
              <w:t>备注（计算依据与说明）</w:t>
            </w:r>
          </w:p>
        </w:tc>
      </w:tr>
      <w:tr w14:paraId="02C5B9F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3510" w:type="dxa"/>
            <w:vAlign w:val="center"/>
          </w:tcPr>
          <w:p w14:paraId="5AD0ACF7">
            <w:pPr>
              <w:pStyle w:val="2"/>
              <w:spacing w:line="400" w:lineRule="exact"/>
              <w:rPr>
                <w:rFonts w:hAnsi="宋体"/>
                <w:b/>
                <w:position w:val="6"/>
                <w:szCs w:val="21"/>
              </w:rPr>
            </w:pPr>
            <w:r>
              <w:rPr>
                <w:rFonts w:hint="eastAsia" w:hAnsi="宋体"/>
                <w:b/>
                <w:position w:val="6"/>
                <w:szCs w:val="21"/>
              </w:rPr>
              <w:t xml:space="preserve">          合  计</w:t>
            </w:r>
          </w:p>
        </w:tc>
        <w:tc>
          <w:tcPr>
            <w:tcW w:w="1411" w:type="dxa"/>
            <w:tcBorders>
              <w:right w:val="single" w:color="auto" w:sz="4" w:space="0"/>
            </w:tcBorders>
            <w:vAlign w:val="center"/>
          </w:tcPr>
          <w:p w14:paraId="11E6E4AF">
            <w:pPr>
              <w:pStyle w:val="2"/>
              <w:spacing w:line="400" w:lineRule="exact"/>
              <w:jc w:val="center"/>
              <w:rPr>
                <w:rFonts w:hAnsi="宋体"/>
                <w:position w:val="6"/>
                <w:szCs w:val="21"/>
              </w:rPr>
            </w:pPr>
          </w:p>
        </w:tc>
        <w:tc>
          <w:tcPr>
            <w:tcW w:w="2999" w:type="dxa"/>
            <w:tcBorders>
              <w:left w:val="single" w:color="auto" w:sz="4" w:space="0"/>
            </w:tcBorders>
            <w:vAlign w:val="center"/>
          </w:tcPr>
          <w:p w14:paraId="3F4DA841">
            <w:pPr>
              <w:pStyle w:val="2"/>
              <w:spacing w:line="400" w:lineRule="exact"/>
              <w:jc w:val="center"/>
              <w:rPr>
                <w:rFonts w:hAnsi="宋体"/>
                <w:position w:val="6"/>
                <w:szCs w:val="21"/>
              </w:rPr>
            </w:pPr>
          </w:p>
        </w:tc>
      </w:tr>
      <w:tr w14:paraId="14C159F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3510" w:type="dxa"/>
            <w:vAlign w:val="center"/>
          </w:tcPr>
          <w:p w14:paraId="4921F8CB">
            <w:pPr>
              <w:pStyle w:val="2"/>
              <w:snapToGrid w:val="0"/>
              <w:spacing w:line="228" w:lineRule="auto"/>
              <w:ind w:firstLine="211" w:firstLineChars="100"/>
              <w:rPr>
                <w:rFonts w:hAnsi="宋体"/>
                <w:b/>
                <w:position w:val="6"/>
                <w:szCs w:val="21"/>
              </w:rPr>
            </w:pPr>
            <w:r>
              <w:rPr>
                <w:rFonts w:hint="eastAsia" w:hAnsi="宋体"/>
                <w:b/>
                <w:color w:val="000000"/>
                <w:position w:val="6"/>
                <w:szCs w:val="21"/>
              </w:rPr>
              <w:t>1</w:t>
            </w:r>
            <w:r>
              <w:rPr>
                <w:rFonts w:hAnsi="宋体"/>
                <w:b/>
                <w:color w:val="000000"/>
                <w:position w:val="6"/>
                <w:szCs w:val="21"/>
              </w:rPr>
              <w:t>.</w:t>
            </w:r>
            <w:r>
              <w:rPr>
                <w:rFonts w:hint="eastAsia" w:hAnsi="宋体"/>
                <w:b/>
                <w:color w:val="000000"/>
                <w:position w:val="6"/>
                <w:szCs w:val="21"/>
              </w:rPr>
              <w:t>科研业务费</w:t>
            </w:r>
          </w:p>
        </w:tc>
        <w:tc>
          <w:tcPr>
            <w:tcW w:w="1411" w:type="dxa"/>
            <w:tcBorders>
              <w:right w:val="single" w:color="auto" w:sz="4" w:space="0"/>
            </w:tcBorders>
            <w:vAlign w:val="center"/>
          </w:tcPr>
          <w:p w14:paraId="2587F3C6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  <w:tc>
          <w:tcPr>
            <w:tcW w:w="2999" w:type="dxa"/>
            <w:tcBorders>
              <w:left w:val="single" w:color="auto" w:sz="4" w:space="0"/>
            </w:tcBorders>
            <w:vAlign w:val="center"/>
          </w:tcPr>
          <w:p w14:paraId="306147F7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</w:tr>
      <w:tr w14:paraId="09543C8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3510" w:type="dxa"/>
            <w:vAlign w:val="center"/>
          </w:tcPr>
          <w:p w14:paraId="2D2134CA">
            <w:pPr>
              <w:pStyle w:val="2"/>
              <w:snapToGrid w:val="0"/>
              <w:spacing w:line="228" w:lineRule="auto"/>
              <w:rPr>
                <w:rFonts w:hAnsi="宋体"/>
                <w:position w:val="6"/>
                <w:szCs w:val="21"/>
              </w:rPr>
            </w:pPr>
            <w:r>
              <w:rPr>
                <w:rFonts w:hAnsi="宋体"/>
                <w:position w:val="6"/>
                <w:szCs w:val="21"/>
              </w:rPr>
              <w:t xml:space="preserve">    （1）测试化验加工费 </w:t>
            </w:r>
          </w:p>
        </w:tc>
        <w:tc>
          <w:tcPr>
            <w:tcW w:w="1411" w:type="dxa"/>
            <w:tcBorders>
              <w:right w:val="single" w:color="auto" w:sz="4" w:space="0"/>
            </w:tcBorders>
            <w:vAlign w:val="center"/>
          </w:tcPr>
          <w:p w14:paraId="49BE171E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  <w:tc>
          <w:tcPr>
            <w:tcW w:w="2999" w:type="dxa"/>
            <w:tcBorders>
              <w:left w:val="single" w:color="auto" w:sz="4" w:space="0"/>
            </w:tcBorders>
            <w:vAlign w:val="center"/>
          </w:tcPr>
          <w:p w14:paraId="7BE0D4A8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</w:tr>
      <w:tr w14:paraId="01A8E91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</w:trPr>
        <w:tc>
          <w:tcPr>
            <w:tcW w:w="3510" w:type="dxa"/>
            <w:vAlign w:val="center"/>
          </w:tcPr>
          <w:p w14:paraId="44EA64B6">
            <w:pPr>
              <w:pStyle w:val="2"/>
              <w:snapToGrid w:val="0"/>
              <w:spacing w:line="228" w:lineRule="auto"/>
              <w:rPr>
                <w:rFonts w:hAnsi="宋体"/>
                <w:position w:val="6"/>
                <w:szCs w:val="21"/>
              </w:rPr>
            </w:pPr>
            <w:r>
              <w:rPr>
                <w:rFonts w:hAnsi="宋体"/>
                <w:position w:val="6"/>
                <w:szCs w:val="21"/>
              </w:rPr>
              <w:t xml:space="preserve">    （</w:t>
            </w:r>
            <w:r>
              <w:rPr>
                <w:rFonts w:hint="eastAsia" w:hAnsi="宋体"/>
                <w:position w:val="6"/>
                <w:szCs w:val="21"/>
              </w:rPr>
              <w:t>2</w:t>
            </w:r>
            <w:r>
              <w:rPr>
                <w:rFonts w:hAnsi="宋体"/>
                <w:position w:val="6"/>
                <w:szCs w:val="21"/>
              </w:rPr>
              <w:t>）出版/文献/信息传播/知识产权事务费</w:t>
            </w:r>
          </w:p>
        </w:tc>
        <w:tc>
          <w:tcPr>
            <w:tcW w:w="1411" w:type="dxa"/>
            <w:tcBorders>
              <w:right w:val="single" w:color="auto" w:sz="4" w:space="0"/>
            </w:tcBorders>
            <w:vAlign w:val="center"/>
          </w:tcPr>
          <w:p w14:paraId="06867173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  <w:tc>
          <w:tcPr>
            <w:tcW w:w="2999" w:type="dxa"/>
            <w:tcBorders>
              <w:left w:val="single" w:color="auto" w:sz="4" w:space="0"/>
            </w:tcBorders>
            <w:vAlign w:val="center"/>
          </w:tcPr>
          <w:p w14:paraId="12DAE54E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</w:tr>
      <w:tr w14:paraId="2680276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3510" w:type="dxa"/>
            <w:vAlign w:val="center"/>
          </w:tcPr>
          <w:p w14:paraId="6E58311F">
            <w:pPr>
              <w:pStyle w:val="2"/>
              <w:snapToGrid w:val="0"/>
              <w:spacing w:line="228" w:lineRule="auto"/>
              <w:rPr>
                <w:rFonts w:hAnsi="宋体"/>
                <w:position w:val="6"/>
                <w:szCs w:val="21"/>
              </w:rPr>
            </w:pPr>
            <w:r>
              <w:rPr>
                <w:rFonts w:hint="eastAsia" w:hAnsi="宋体"/>
                <w:position w:val="6"/>
                <w:szCs w:val="21"/>
              </w:rPr>
              <w:t xml:space="preserve">    （3）其他</w:t>
            </w:r>
          </w:p>
        </w:tc>
        <w:tc>
          <w:tcPr>
            <w:tcW w:w="1411" w:type="dxa"/>
            <w:tcBorders>
              <w:right w:val="single" w:color="auto" w:sz="4" w:space="0"/>
            </w:tcBorders>
            <w:vAlign w:val="center"/>
          </w:tcPr>
          <w:p w14:paraId="1ACBD670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  <w:tc>
          <w:tcPr>
            <w:tcW w:w="2999" w:type="dxa"/>
            <w:tcBorders>
              <w:left w:val="single" w:color="auto" w:sz="4" w:space="0"/>
            </w:tcBorders>
            <w:vAlign w:val="center"/>
          </w:tcPr>
          <w:p w14:paraId="7400D2CE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</w:tr>
      <w:tr w14:paraId="569C7E1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3510" w:type="dxa"/>
            <w:vAlign w:val="center"/>
          </w:tcPr>
          <w:p w14:paraId="69820099">
            <w:pPr>
              <w:pStyle w:val="2"/>
              <w:snapToGrid w:val="0"/>
              <w:spacing w:line="228" w:lineRule="auto"/>
              <w:rPr>
                <w:rFonts w:hAnsi="宋体"/>
                <w:b/>
                <w:position w:val="6"/>
                <w:szCs w:val="21"/>
              </w:rPr>
            </w:pPr>
            <w:r>
              <w:rPr>
                <w:rFonts w:hAnsi="宋体"/>
                <w:position w:val="6"/>
                <w:szCs w:val="21"/>
              </w:rPr>
              <w:t xml:space="preserve"> </w:t>
            </w:r>
            <w:r>
              <w:rPr>
                <w:rFonts w:hAnsi="宋体"/>
                <w:b/>
                <w:position w:val="6"/>
                <w:szCs w:val="21"/>
              </w:rPr>
              <w:t xml:space="preserve"> </w:t>
            </w:r>
            <w:r>
              <w:rPr>
                <w:rFonts w:hint="eastAsia" w:hAnsi="宋体"/>
                <w:b/>
                <w:position w:val="6"/>
                <w:szCs w:val="21"/>
              </w:rPr>
              <w:t>2</w:t>
            </w:r>
            <w:r>
              <w:rPr>
                <w:rFonts w:hAnsi="宋体"/>
                <w:b/>
                <w:position w:val="6"/>
                <w:szCs w:val="21"/>
              </w:rPr>
              <w:t>.</w:t>
            </w:r>
            <w:r>
              <w:rPr>
                <w:rFonts w:hint="eastAsia" w:hAnsi="宋体"/>
                <w:b/>
                <w:position w:val="6"/>
                <w:szCs w:val="21"/>
              </w:rPr>
              <w:t xml:space="preserve"> 仪器设备</w:t>
            </w:r>
            <w:r>
              <w:rPr>
                <w:rFonts w:hAnsi="宋体"/>
                <w:b/>
                <w:position w:val="6"/>
                <w:szCs w:val="21"/>
              </w:rPr>
              <w:t>费</w:t>
            </w:r>
          </w:p>
        </w:tc>
        <w:tc>
          <w:tcPr>
            <w:tcW w:w="1411" w:type="dxa"/>
            <w:tcBorders>
              <w:right w:val="single" w:color="auto" w:sz="4" w:space="0"/>
            </w:tcBorders>
            <w:vAlign w:val="center"/>
          </w:tcPr>
          <w:p w14:paraId="398812C6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  <w:tc>
          <w:tcPr>
            <w:tcW w:w="2999" w:type="dxa"/>
            <w:tcBorders>
              <w:left w:val="single" w:color="auto" w:sz="4" w:space="0"/>
            </w:tcBorders>
            <w:vAlign w:val="center"/>
          </w:tcPr>
          <w:p w14:paraId="6B4DD9BE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</w:tr>
      <w:tr w14:paraId="48A7B78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3510" w:type="dxa"/>
            <w:vAlign w:val="center"/>
          </w:tcPr>
          <w:p w14:paraId="771F98B6">
            <w:pPr>
              <w:pStyle w:val="2"/>
              <w:snapToGrid w:val="0"/>
              <w:spacing w:line="228" w:lineRule="auto"/>
              <w:rPr>
                <w:rFonts w:hAnsi="宋体"/>
                <w:position w:val="6"/>
                <w:szCs w:val="21"/>
              </w:rPr>
            </w:pPr>
            <w:r>
              <w:rPr>
                <w:rFonts w:hAnsi="宋体"/>
                <w:position w:val="6"/>
                <w:szCs w:val="21"/>
              </w:rPr>
              <w:t xml:space="preserve">    （1）购置设备费</w:t>
            </w:r>
          </w:p>
        </w:tc>
        <w:tc>
          <w:tcPr>
            <w:tcW w:w="1411" w:type="dxa"/>
            <w:tcBorders>
              <w:right w:val="single" w:color="auto" w:sz="4" w:space="0"/>
            </w:tcBorders>
            <w:vAlign w:val="center"/>
          </w:tcPr>
          <w:p w14:paraId="399DFB37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  <w:tc>
          <w:tcPr>
            <w:tcW w:w="2999" w:type="dxa"/>
            <w:tcBorders>
              <w:left w:val="single" w:color="auto" w:sz="4" w:space="0"/>
            </w:tcBorders>
            <w:vAlign w:val="center"/>
          </w:tcPr>
          <w:p w14:paraId="260F1AE0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</w:tr>
      <w:tr w14:paraId="6C045A1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510" w:type="dxa"/>
            <w:vAlign w:val="center"/>
          </w:tcPr>
          <w:p w14:paraId="6919A6C1">
            <w:pPr>
              <w:pStyle w:val="2"/>
              <w:snapToGrid w:val="0"/>
              <w:spacing w:line="228" w:lineRule="auto"/>
              <w:rPr>
                <w:rFonts w:hAnsi="宋体"/>
                <w:position w:val="6"/>
                <w:szCs w:val="21"/>
              </w:rPr>
            </w:pPr>
            <w:r>
              <w:rPr>
                <w:rFonts w:hAnsi="宋体"/>
                <w:position w:val="6"/>
                <w:szCs w:val="21"/>
              </w:rPr>
              <w:t xml:space="preserve">    （2）设备改造与租赁费</w:t>
            </w:r>
          </w:p>
        </w:tc>
        <w:tc>
          <w:tcPr>
            <w:tcW w:w="1411" w:type="dxa"/>
            <w:tcBorders>
              <w:right w:val="single" w:color="auto" w:sz="4" w:space="0"/>
            </w:tcBorders>
            <w:vAlign w:val="center"/>
          </w:tcPr>
          <w:p w14:paraId="144C9DB6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  <w:tc>
          <w:tcPr>
            <w:tcW w:w="2999" w:type="dxa"/>
            <w:tcBorders>
              <w:left w:val="single" w:color="auto" w:sz="4" w:space="0"/>
            </w:tcBorders>
            <w:vAlign w:val="center"/>
          </w:tcPr>
          <w:p w14:paraId="7DB989F7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</w:tr>
      <w:tr w14:paraId="2421267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3510" w:type="dxa"/>
            <w:vAlign w:val="center"/>
          </w:tcPr>
          <w:p w14:paraId="5AC68A7E">
            <w:pPr>
              <w:pStyle w:val="2"/>
              <w:snapToGrid w:val="0"/>
              <w:spacing w:line="228" w:lineRule="auto"/>
              <w:ind w:firstLine="211" w:firstLineChars="100"/>
              <w:rPr>
                <w:rFonts w:hAnsi="宋体"/>
                <w:b/>
                <w:position w:val="6"/>
                <w:szCs w:val="21"/>
              </w:rPr>
            </w:pPr>
            <w:r>
              <w:rPr>
                <w:rFonts w:hint="eastAsia" w:hAnsi="宋体"/>
                <w:b/>
                <w:position w:val="6"/>
                <w:szCs w:val="21"/>
              </w:rPr>
              <w:t>3、材料费</w:t>
            </w:r>
          </w:p>
        </w:tc>
        <w:tc>
          <w:tcPr>
            <w:tcW w:w="1411" w:type="dxa"/>
            <w:tcBorders>
              <w:right w:val="single" w:color="auto" w:sz="4" w:space="0"/>
            </w:tcBorders>
            <w:vAlign w:val="center"/>
          </w:tcPr>
          <w:p w14:paraId="16E95045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  <w:tc>
          <w:tcPr>
            <w:tcW w:w="2999" w:type="dxa"/>
            <w:tcBorders>
              <w:left w:val="single" w:color="auto" w:sz="4" w:space="0"/>
            </w:tcBorders>
            <w:vAlign w:val="center"/>
          </w:tcPr>
          <w:p w14:paraId="624DC610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</w:tr>
      <w:tr w14:paraId="72AD8A7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3510" w:type="dxa"/>
            <w:vAlign w:val="center"/>
          </w:tcPr>
          <w:p w14:paraId="7C2E112F">
            <w:pPr>
              <w:pStyle w:val="2"/>
              <w:snapToGrid w:val="0"/>
              <w:spacing w:line="228" w:lineRule="auto"/>
              <w:ind w:firstLine="211" w:firstLineChars="100"/>
              <w:rPr>
                <w:rFonts w:hAnsi="宋体"/>
                <w:position w:val="6"/>
                <w:szCs w:val="21"/>
              </w:rPr>
            </w:pPr>
            <w:r>
              <w:rPr>
                <w:rFonts w:hint="eastAsia" w:hAnsi="宋体"/>
                <w:b/>
                <w:position w:val="6"/>
                <w:szCs w:val="21"/>
              </w:rPr>
              <w:t>4</w:t>
            </w:r>
            <w:r>
              <w:rPr>
                <w:rFonts w:hAnsi="宋体"/>
                <w:b/>
                <w:position w:val="6"/>
                <w:szCs w:val="21"/>
              </w:rPr>
              <w:t xml:space="preserve">. </w:t>
            </w:r>
            <w:r>
              <w:rPr>
                <w:rFonts w:hint="eastAsia" w:hAnsi="宋体"/>
                <w:b/>
                <w:position w:val="6"/>
                <w:szCs w:val="21"/>
              </w:rPr>
              <w:t>差旅费/会议费/国际合作与交流费</w:t>
            </w:r>
          </w:p>
        </w:tc>
        <w:tc>
          <w:tcPr>
            <w:tcW w:w="1411" w:type="dxa"/>
            <w:tcBorders>
              <w:right w:val="single" w:color="auto" w:sz="4" w:space="0"/>
            </w:tcBorders>
            <w:vAlign w:val="center"/>
          </w:tcPr>
          <w:p w14:paraId="784F1FA6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  <w:tc>
          <w:tcPr>
            <w:tcW w:w="2999" w:type="dxa"/>
            <w:tcBorders>
              <w:left w:val="single" w:color="auto" w:sz="4" w:space="0"/>
            </w:tcBorders>
            <w:vAlign w:val="center"/>
          </w:tcPr>
          <w:p w14:paraId="231E1F58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</w:tr>
      <w:tr w14:paraId="1DD0F4E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3510" w:type="dxa"/>
            <w:tcBorders>
              <w:right w:val="single" w:color="auto" w:sz="4" w:space="0"/>
            </w:tcBorders>
            <w:vAlign w:val="center"/>
          </w:tcPr>
          <w:p w14:paraId="5CAB1482">
            <w:pPr>
              <w:pStyle w:val="2"/>
              <w:snapToGrid w:val="0"/>
              <w:spacing w:line="228" w:lineRule="auto"/>
              <w:ind w:firstLine="211" w:firstLineChars="100"/>
              <w:rPr>
                <w:rFonts w:hint="eastAsia" w:hAnsi="宋体" w:eastAsia="宋体"/>
                <w:position w:val="6"/>
                <w:szCs w:val="21"/>
                <w:lang w:val="en-US" w:eastAsia="zh-CN"/>
              </w:rPr>
            </w:pPr>
            <w:r>
              <w:rPr>
                <w:rFonts w:hint="eastAsia" w:hAnsi="宋体"/>
                <w:b/>
                <w:position w:val="6"/>
                <w:szCs w:val="21"/>
              </w:rPr>
              <w:t>5</w:t>
            </w:r>
            <w:r>
              <w:rPr>
                <w:rFonts w:hAnsi="宋体"/>
                <w:b/>
                <w:color w:val="000000"/>
                <w:position w:val="6"/>
                <w:szCs w:val="21"/>
              </w:rPr>
              <w:t>.</w:t>
            </w:r>
            <w:r>
              <w:rPr>
                <w:rFonts w:hint="eastAsia" w:hAnsi="宋体"/>
                <w:b/>
                <w:color w:val="000000"/>
                <w:position w:val="6"/>
                <w:szCs w:val="21"/>
              </w:rPr>
              <w:t>劳务费</w:t>
            </w:r>
            <w:r>
              <w:rPr>
                <w:rFonts w:hint="eastAsia" w:hAnsi="宋体"/>
                <w:b/>
                <w:color w:val="000000"/>
                <w:position w:val="6"/>
                <w:szCs w:val="21"/>
                <w:lang w:val="en-US" w:eastAsia="zh-CN"/>
              </w:rPr>
              <w:t>/</w:t>
            </w:r>
            <w:r>
              <w:rPr>
                <w:rFonts w:hint="eastAsia" w:hAnsi="宋体"/>
                <w:b/>
                <w:color w:val="000000"/>
                <w:position w:val="6"/>
                <w:szCs w:val="21"/>
              </w:rPr>
              <w:t>专家咨询费</w:t>
            </w:r>
          </w:p>
        </w:tc>
        <w:tc>
          <w:tcPr>
            <w:tcW w:w="141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D5C0C4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  <w:tc>
          <w:tcPr>
            <w:tcW w:w="2999" w:type="dxa"/>
            <w:tcBorders>
              <w:left w:val="single" w:color="auto" w:sz="4" w:space="0"/>
            </w:tcBorders>
            <w:vAlign w:val="center"/>
          </w:tcPr>
          <w:p w14:paraId="5144BA9C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</w:tr>
      <w:tr w14:paraId="3E62D68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3510" w:type="dxa"/>
            <w:tcBorders>
              <w:right w:val="single" w:color="auto" w:sz="4" w:space="0"/>
            </w:tcBorders>
            <w:vAlign w:val="center"/>
          </w:tcPr>
          <w:p w14:paraId="75EC8766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  <w:r>
              <w:rPr>
                <w:rFonts w:hint="eastAsia" w:hAnsi="宋体"/>
                <w:position w:val="6"/>
                <w:szCs w:val="21"/>
              </w:rPr>
              <w:t xml:space="preserve"> 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 w14:paraId="39FC070C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  <w:tc>
          <w:tcPr>
            <w:tcW w:w="2999" w:type="dxa"/>
            <w:tcBorders>
              <w:left w:val="single" w:color="auto" w:sz="4" w:space="0"/>
            </w:tcBorders>
            <w:vAlign w:val="center"/>
          </w:tcPr>
          <w:p w14:paraId="0B0CA5CA">
            <w:pPr>
              <w:pStyle w:val="2"/>
              <w:spacing w:line="400" w:lineRule="exact"/>
              <w:rPr>
                <w:rFonts w:hAnsi="宋体"/>
                <w:position w:val="6"/>
                <w:szCs w:val="21"/>
              </w:rPr>
            </w:pPr>
          </w:p>
        </w:tc>
      </w:tr>
      <w:tr w14:paraId="01BB50B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5" w:hRule="atLeast"/>
        </w:trPr>
        <w:tc>
          <w:tcPr>
            <w:tcW w:w="7920" w:type="dxa"/>
            <w:gridSpan w:val="3"/>
            <w:vAlign w:val="center"/>
          </w:tcPr>
          <w:p w14:paraId="0BC4EBCD">
            <w:pPr>
              <w:pStyle w:val="2"/>
              <w:snapToGrid w:val="0"/>
              <w:spacing w:line="228" w:lineRule="auto"/>
              <w:rPr>
                <w:rFonts w:hint="eastAsia"/>
              </w:rPr>
            </w:pPr>
            <w:r>
              <w:rPr>
                <w:rFonts w:hint="eastAsia"/>
              </w:rPr>
              <w:t>对经费预算的其他说明:</w:t>
            </w:r>
          </w:p>
          <w:p w14:paraId="2728686B">
            <w:pPr>
              <w:pStyle w:val="2"/>
              <w:snapToGrid w:val="0"/>
              <w:spacing w:line="228" w:lineRule="auto"/>
              <w:ind w:firstLine="640" w:firstLineChars="200"/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基本科研业务费不得开支有工资性收入的人员工资、奖金、津补贴和福利支出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；</w:t>
            </w:r>
          </w:p>
          <w:p w14:paraId="3E11B792">
            <w:pPr>
              <w:pStyle w:val="2"/>
              <w:snapToGrid w:val="0"/>
              <w:spacing w:line="228" w:lineRule="auto"/>
              <w:ind w:firstLine="640" w:firstLineChars="200"/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不得分摊学校公共管理和运行费用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；</w:t>
            </w:r>
          </w:p>
          <w:p w14:paraId="744BD251">
            <w:pPr>
              <w:pStyle w:val="2"/>
              <w:snapToGrid w:val="0"/>
              <w:spacing w:line="228" w:lineRule="auto"/>
              <w:ind w:firstLine="640" w:firstLineChars="200"/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不得开支罚款、捐赠、赞助、投资等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；</w:t>
            </w:r>
          </w:p>
          <w:p w14:paraId="410478C3">
            <w:pPr>
              <w:pStyle w:val="2"/>
              <w:snapToGrid w:val="0"/>
              <w:spacing w:line="228" w:lineRule="auto"/>
              <w:rPr>
                <w:rFonts w:hint="eastAsia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也不得用于按照国家规定不得列支的其他支出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。</w:t>
            </w:r>
          </w:p>
        </w:tc>
      </w:tr>
    </w:tbl>
    <w:p w14:paraId="79E86054">
      <w:pPr>
        <w:spacing w:line="360" w:lineRule="auto"/>
        <w:rPr>
          <w:rFonts w:hint="eastAsia" w:eastAsia="黑体"/>
          <w:b/>
          <w:sz w:val="28"/>
          <w:lang w:eastAsia="zh-CN"/>
        </w:rPr>
      </w:pPr>
      <w:r>
        <w:rPr>
          <w:rFonts w:eastAsia="黑体"/>
          <w:b/>
          <w:sz w:val="28"/>
        </w:rPr>
        <w:br w:type="page"/>
      </w:r>
      <w:r>
        <w:rPr>
          <w:rFonts w:hint="eastAsia" w:eastAsia="黑体"/>
          <w:b/>
          <w:sz w:val="28"/>
          <w:lang w:eastAsia="zh-CN"/>
        </w:rPr>
        <w:t>四、项目审核与签批</w:t>
      </w:r>
    </w:p>
    <w:tbl>
      <w:tblPr>
        <w:tblStyle w:val="5"/>
        <w:tblW w:w="8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8012"/>
      </w:tblGrid>
      <w:tr w14:paraId="47940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308" w:hRule="exact"/>
          <w:jc w:val="center"/>
        </w:trPr>
        <w:tc>
          <w:tcPr>
            <w:tcW w:w="801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 w14:paraId="07EA335D">
            <w:pPr>
              <w:spacing w:line="400" w:lineRule="exac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1、项目负责人承诺：</w:t>
            </w:r>
          </w:p>
          <w:p w14:paraId="7E81442D">
            <w:pPr>
              <w:spacing w:line="400" w:lineRule="exact"/>
              <w:ind w:firstLine="420" w:firstLineChars="200"/>
            </w:pPr>
            <w:r>
              <w:rPr>
                <w:rFonts w:hint="eastAsia"/>
              </w:rPr>
              <w:t>我接受暨南大学中央高校基本科研业务费的资助，我将履行项目负责人职责，严格遵守学校的有关规定，切实保证研究工作时间，按计划认真开展研究工作，按时支付经费，按时报送有关材料，对资助项目发表的论著和取得的成果按规定进行标注，若填报失实或违反有关规定，本人将承担全部责任。</w:t>
            </w:r>
          </w:p>
          <w:p w14:paraId="2C6885F3">
            <w:pPr>
              <w:spacing w:line="400" w:lineRule="exact"/>
              <w:ind w:firstLine="480"/>
            </w:pPr>
          </w:p>
          <w:p w14:paraId="1D26B507">
            <w:pPr>
              <w:spacing w:line="400" w:lineRule="exact"/>
            </w:pPr>
            <w:r>
              <w:rPr>
                <w:rFonts w:hint="eastAsia"/>
              </w:rPr>
              <w:t xml:space="preserve">                     项目负责人</w:t>
            </w:r>
            <w:r>
              <w:rPr>
                <w:rFonts w:hint="eastAsia"/>
                <w:lang w:val="en-US" w:eastAsia="zh-CN"/>
              </w:rPr>
              <w:t>/共同负责人</w:t>
            </w:r>
            <w:r>
              <w:rPr>
                <w:rFonts w:hint="eastAsia"/>
              </w:rPr>
              <w:t xml:space="preserve">（签字） </w:t>
            </w:r>
          </w:p>
          <w:p w14:paraId="59BE3A36">
            <w:pPr>
              <w:spacing w:line="320" w:lineRule="exact"/>
            </w:pPr>
            <w:r>
              <w:rPr>
                <w:rFonts w:hint="eastAsia"/>
              </w:rPr>
              <w:t xml:space="preserve">                                                        年   月   日</w:t>
            </w:r>
          </w:p>
          <w:p w14:paraId="28C0C4A9">
            <w:pPr>
              <w:spacing w:line="320" w:lineRule="exact"/>
            </w:pPr>
          </w:p>
        </w:tc>
      </w:tr>
      <w:tr w14:paraId="249CA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106" w:hRule="exact"/>
          <w:jc w:val="center"/>
        </w:trPr>
        <w:tc>
          <w:tcPr>
            <w:tcW w:w="801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F8DAEDB">
            <w:pPr>
              <w:spacing w:line="320" w:lineRule="exact"/>
            </w:pPr>
            <w:r>
              <w:rPr>
                <w:rFonts w:hint="eastAsia"/>
                <w:lang w:val="en-US" w:eastAsia="zh-CN"/>
              </w:rPr>
              <w:t>2、</w:t>
            </w:r>
            <w:r>
              <w:rPr>
                <w:rFonts w:hint="eastAsia"/>
              </w:rPr>
              <w:t>承担者所在单位领导的审查意见与保证</w:t>
            </w:r>
          </w:p>
          <w:p w14:paraId="52252F6C">
            <w:pPr>
              <w:spacing w:line="320" w:lineRule="exact"/>
              <w:ind w:firstLine="420" w:firstLineChars="200"/>
            </w:pPr>
            <w:r>
              <w:rPr>
                <w:rFonts w:hint="eastAsia"/>
              </w:rPr>
              <w:t>已对任务书内容进行了审核，将保证对研究计划实施所需的人力、物力和工作时间等条件给予支持，并督促项目实施。</w:t>
            </w:r>
          </w:p>
          <w:p w14:paraId="1048A1A5">
            <w:pPr>
              <w:spacing w:line="320" w:lineRule="exact"/>
            </w:pPr>
            <w:r>
              <w:rPr>
                <w:rFonts w:hint="eastAsia"/>
              </w:rPr>
              <w:t xml:space="preserve">    </w:t>
            </w:r>
          </w:p>
          <w:p w14:paraId="5AA1C5C6">
            <w:pPr>
              <w:spacing w:line="320" w:lineRule="exact"/>
            </w:pPr>
            <w:r>
              <w:t xml:space="preserve">   </w:t>
            </w:r>
          </w:p>
          <w:p w14:paraId="492F9313">
            <w:pPr>
              <w:spacing w:line="320" w:lineRule="exact"/>
            </w:pPr>
          </w:p>
          <w:p w14:paraId="2A59D6B5">
            <w:pPr>
              <w:spacing w:line="320" w:lineRule="exact"/>
            </w:pPr>
          </w:p>
          <w:p w14:paraId="712FD006">
            <w:pPr>
              <w:spacing w:line="320" w:lineRule="exact"/>
            </w:pPr>
            <w:r>
              <w:rPr>
                <w:rFonts w:hint="eastAsia"/>
              </w:rPr>
              <w:t xml:space="preserve">     单位负责人（签章）                单位（公章）        </w:t>
            </w:r>
            <w:r>
              <w:t xml:space="preserve"> </w:t>
            </w:r>
            <w:r>
              <w:rPr>
                <w:rFonts w:hint="eastAsia"/>
              </w:rPr>
              <w:t xml:space="preserve">     年   月   日</w:t>
            </w:r>
          </w:p>
          <w:p w14:paraId="5215A88B">
            <w:pPr>
              <w:spacing w:line="320" w:lineRule="exact"/>
            </w:pPr>
          </w:p>
        </w:tc>
      </w:tr>
      <w:tr w14:paraId="10A52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281" w:hRule="exact"/>
          <w:jc w:val="center"/>
        </w:trPr>
        <w:tc>
          <w:tcPr>
            <w:tcW w:w="8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BE22038">
            <w:pPr>
              <w:spacing w:line="320" w:lineRule="exact"/>
            </w:pPr>
            <w:r>
              <w:rPr>
                <w:rFonts w:hint="eastAsia"/>
                <w:lang w:val="en-US" w:eastAsia="zh-CN"/>
              </w:rPr>
              <w:t>3、</w:t>
            </w:r>
            <w:r>
              <w:rPr>
                <w:rFonts w:hint="eastAsia"/>
              </w:rPr>
              <w:t>科研管理部门审批意见</w:t>
            </w:r>
          </w:p>
          <w:p w14:paraId="2845FF84">
            <w:pPr>
              <w:spacing w:line="320" w:lineRule="exact"/>
            </w:pPr>
          </w:p>
          <w:p w14:paraId="032D0C1E">
            <w:pPr>
              <w:spacing w:line="320" w:lineRule="exact"/>
            </w:pPr>
          </w:p>
          <w:p w14:paraId="1B86EFF2">
            <w:pPr>
              <w:spacing w:line="320" w:lineRule="exact"/>
            </w:pPr>
          </w:p>
          <w:p w14:paraId="51B11843">
            <w:pPr>
              <w:spacing w:line="320" w:lineRule="exact"/>
            </w:pPr>
          </w:p>
          <w:p w14:paraId="184F3775">
            <w:pPr>
              <w:spacing w:line="320" w:lineRule="exact"/>
            </w:pPr>
          </w:p>
          <w:p w14:paraId="69FCFF0A">
            <w:pPr>
              <w:spacing w:line="320" w:lineRule="exact"/>
            </w:pPr>
          </w:p>
          <w:p w14:paraId="78D455C7">
            <w:pPr>
              <w:spacing w:line="320" w:lineRule="exact"/>
            </w:pPr>
            <w:r>
              <w:rPr>
                <w:rFonts w:hint="eastAsia"/>
              </w:rPr>
              <w:t xml:space="preserve">       负责人（签章）                    单位（公章）             年   月   日</w:t>
            </w:r>
          </w:p>
          <w:p w14:paraId="0888D200">
            <w:pPr>
              <w:spacing w:line="320" w:lineRule="exact"/>
            </w:pPr>
            <w:r>
              <w:rPr>
                <w:rFonts w:hint="eastAsia"/>
              </w:rPr>
              <w:t xml:space="preserve"> </w:t>
            </w:r>
          </w:p>
        </w:tc>
      </w:tr>
    </w:tbl>
    <w:p w14:paraId="5EA25B53">
      <w:pPr>
        <w:jc w:val="center"/>
      </w:pPr>
    </w:p>
    <w:p w14:paraId="66346A32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I2OWI4OTk1N2EyZDUzMDYzNTgyMDNlM2VkYjM4MjUifQ=="/>
    <w:docVar w:name="KSO_WPS_MARK_KEY" w:val="b4d0bb88-b0ef-48f7-9096-f6b1da1f6984"/>
  </w:docVars>
  <w:rsids>
    <w:rsidRoot w:val="00032EBC"/>
    <w:rsid w:val="00003C95"/>
    <w:rsid w:val="00024786"/>
    <w:rsid w:val="00030851"/>
    <w:rsid w:val="00032EBC"/>
    <w:rsid w:val="000432FA"/>
    <w:rsid w:val="000542B4"/>
    <w:rsid w:val="000A5B3F"/>
    <w:rsid w:val="000C75E1"/>
    <w:rsid w:val="000D667C"/>
    <w:rsid w:val="000D7EC0"/>
    <w:rsid w:val="000E7865"/>
    <w:rsid w:val="00133720"/>
    <w:rsid w:val="00134355"/>
    <w:rsid w:val="001441D6"/>
    <w:rsid w:val="001479EA"/>
    <w:rsid w:val="00160870"/>
    <w:rsid w:val="00165B91"/>
    <w:rsid w:val="001829C3"/>
    <w:rsid w:val="00190554"/>
    <w:rsid w:val="001E3595"/>
    <w:rsid w:val="001F10E3"/>
    <w:rsid w:val="001F12E7"/>
    <w:rsid w:val="001F31F3"/>
    <w:rsid w:val="001F523A"/>
    <w:rsid w:val="00207A2D"/>
    <w:rsid w:val="00213EED"/>
    <w:rsid w:val="0024130C"/>
    <w:rsid w:val="00241E86"/>
    <w:rsid w:val="00267D1E"/>
    <w:rsid w:val="00273574"/>
    <w:rsid w:val="00274A6E"/>
    <w:rsid w:val="00280533"/>
    <w:rsid w:val="002941CF"/>
    <w:rsid w:val="0029647C"/>
    <w:rsid w:val="002C57C7"/>
    <w:rsid w:val="002D17C4"/>
    <w:rsid w:val="002E1F00"/>
    <w:rsid w:val="0032379E"/>
    <w:rsid w:val="00396986"/>
    <w:rsid w:val="003A47BC"/>
    <w:rsid w:val="003C203B"/>
    <w:rsid w:val="003F5515"/>
    <w:rsid w:val="00434B45"/>
    <w:rsid w:val="00434EDF"/>
    <w:rsid w:val="004462CB"/>
    <w:rsid w:val="0045796B"/>
    <w:rsid w:val="00472DF4"/>
    <w:rsid w:val="00473851"/>
    <w:rsid w:val="004A0EF9"/>
    <w:rsid w:val="004A3CAD"/>
    <w:rsid w:val="004B0856"/>
    <w:rsid w:val="004B1619"/>
    <w:rsid w:val="004B25D9"/>
    <w:rsid w:val="004C22B4"/>
    <w:rsid w:val="004D5521"/>
    <w:rsid w:val="004F0BDA"/>
    <w:rsid w:val="004F6692"/>
    <w:rsid w:val="00503B30"/>
    <w:rsid w:val="005164BC"/>
    <w:rsid w:val="00520F5A"/>
    <w:rsid w:val="005219EC"/>
    <w:rsid w:val="0052295F"/>
    <w:rsid w:val="00526449"/>
    <w:rsid w:val="00537336"/>
    <w:rsid w:val="005409D0"/>
    <w:rsid w:val="00571918"/>
    <w:rsid w:val="00583902"/>
    <w:rsid w:val="0058462B"/>
    <w:rsid w:val="005B5AEB"/>
    <w:rsid w:val="005D0602"/>
    <w:rsid w:val="005D408B"/>
    <w:rsid w:val="005D7652"/>
    <w:rsid w:val="005E15D9"/>
    <w:rsid w:val="005F091B"/>
    <w:rsid w:val="005F0D26"/>
    <w:rsid w:val="00601295"/>
    <w:rsid w:val="00602F95"/>
    <w:rsid w:val="0062081A"/>
    <w:rsid w:val="0062215A"/>
    <w:rsid w:val="00690371"/>
    <w:rsid w:val="00693D7F"/>
    <w:rsid w:val="006C4FD3"/>
    <w:rsid w:val="006C5CC6"/>
    <w:rsid w:val="006C7861"/>
    <w:rsid w:val="006E5417"/>
    <w:rsid w:val="007006FD"/>
    <w:rsid w:val="00715452"/>
    <w:rsid w:val="00755FD0"/>
    <w:rsid w:val="0076203F"/>
    <w:rsid w:val="00767EEC"/>
    <w:rsid w:val="007804B9"/>
    <w:rsid w:val="007949BB"/>
    <w:rsid w:val="00795A72"/>
    <w:rsid w:val="007A2EDE"/>
    <w:rsid w:val="007E49FB"/>
    <w:rsid w:val="008249FE"/>
    <w:rsid w:val="00826DB8"/>
    <w:rsid w:val="00827167"/>
    <w:rsid w:val="00842864"/>
    <w:rsid w:val="00852A42"/>
    <w:rsid w:val="0086271C"/>
    <w:rsid w:val="00862CC6"/>
    <w:rsid w:val="0088722A"/>
    <w:rsid w:val="008936C1"/>
    <w:rsid w:val="008A35FB"/>
    <w:rsid w:val="008A5A36"/>
    <w:rsid w:val="008D71E3"/>
    <w:rsid w:val="008E499D"/>
    <w:rsid w:val="00900E20"/>
    <w:rsid w:val="00902EAB"/>
    <w:rsid w:val="00904D0C"/>
    <w:rsid w:val="00907B17"/>
    <w:rsid w:val="00931A05"/>
    <w:rsid w:val="00934283"/>
    <w:rsid w:val="009373BF"/>
    <w:rsid w:val="0094622E"/>
    <w:rsid w:val="00953DEC"/>
    <w:rsid w:val="00956888"/>
    <w:rsid w:val="0097251B"/>
    <w:rsid w:val="00977957"/>
    <w:rsid w:val="00994C2E"/>
    <w:rsid w:val="0099761D"/>
    <w:rsid w:val="009A35C0"/>
    <w:rsid w:val="009B57D8"/>
    <w:rsid w:val="009F0843"/>
    <w:rsid w:val="009F0EC1"/>
    <w:rsid w:val="009F32BD"/>
    <w:rsid w:val="009F50EB"/>
    <w:rsid w:val="009F50F6"/>
    <w:rsid w:val="00A20B57"/>
    <w:rsid w:val="00A21CAF"/>
    <w:rsid w:val="00A53D7C"/>
    <w:rsid w:val="00A63BF4"/>
    <w:rsid w:val="00A90A2B"/>
    <w:rsid w:val="00A955A7"/>
    <w:rsid w:val="00AC2053"/>
    <w:rsid w:val="00AC687E"/>
    <w:rsid w:val="00AE12E0"/>
    <w:rsid w:val="00AE66A8"/>
    <w:rsid w:val="00AF19E5"/>
    <w:rsid w:val="00AF3EDD"/>
    <w:rsid w:val="00B139DA"/>
    <w:rsid w:val="00B35DE3"/>
    <w:rsid w:val="00B371C0"/>
    <w:rsid w:val="00B41DBF"/>
    <w:rsid w:val="00B50EF4"/>
    <w:rsid w:val="00B57D76"/>
    <w:rsid w:val="00B654C3"/>
    <w:rsid w:val="00B655CA"/>
    <w:rsid w:val="00B92B6C"/>
    <w:rsid w:val="00BB3667"/>
    <w:rsid w:val="00BC1EEF"/>
    <w:rsid w:val="00BD00E2"/>
    <w:rsid w:val="00BD61F1"/>
    <w:rsid w:val="00C14428"/>
    <w:rsid w:val="00C16E9F"/>
    <w:rsid w:val="00C22C2E"/>
    <w:rsid w:val="00C24200"/>
    <w:rsid w:val="00C30425"/>
    <w:rsid w:val="00C37954"/>
    <w:rsid w:val="00C40B8B"/>
    <w:rsid w:val="00C41225"/>
    <w:rsid w:val="00C448D2"/>
    <w:rsid w:val="00C740BC"/>
    <w:rsid w:val="00C85358"/>
    <w:rsid w:val="00CB4FE3"/>
    <w:rsid w:val="00CE7DD8"/>
    <w:rsid w:val="00CF3524"/>
    <w:rsid w:val="00D14DF2"/>
    <w:rsid w:val="00D21624"/>
    <w:rsid w:val="00D23036"/>
    <w:rsid w:val="00D3284C"/>
    <w:rsid w:val="00D328F5"/>
    <w:rsid w:val="00D32BD7"/>
    <w:rsid w:val="00D42362"/>
    <w:rsid w:val="00D72133"/>
    <w:rsid w:val="00D80C27"/>
    <w:rsid w:val="00D92210"/>
    <w:rsid w:val="00D94465"/>
    <w:rsid w:val="00DA7068"/>
    <w:rsid w:val="00DC16E8"/>
    <w:rsid w:val="00DF2F8E"/>
    <w:rsid w:val="00E0673F"/>
    <w:rsid w:val="00E14A0C"/>
    <w:rsid w:val="00E35EEF"/>
    <w:rsid w:val="00E422AD"/>
    <w:rsid w:val="00E503A4"/>
    <w:rsid w:val="00E541CE"/>
    <w:rsid w:val="00E566EB"/>
    <w:rsid w:val="00E56C6A"/>
    <w:rsid w:val="00E85CBC"/>
    <w:rsid w:val="00EC51BC"/>
    <w:rsid w:val="00ED15A3"/>
    <w:rsid w:val="00EE022B"/>
    <w:rsid w:val="00EF049F"/>
    <w:rsid w:val="00EF1C1A"/>
    <w:rsid w:val="00EF44C0"/>
    <w:rsid w:val="00EF6EB5"/>
    <w:rsid w:val="00F0306B"/>
    <w:rsid w:val="00F37E3A"/>
    <w:rsid w:val="00F737E1"/>
    <w:rsid w:val="00F7570E"/>
    <w:rsid w:val="00F814AA"/>
    <w:rsid w:val="00F82A0B"/>
    <w:rsid w:val="00F85E7D"/>
    <w:rsid w:val="00F94CC2"/>
    <w:rsid w:val="00F9542B"/>
    <w:rsid w:val="00FA473A"/>
    <w:rsid w:val="00FC4DF9"/>
    <w:rsid w:val="00FD4DDC"/>
    <w:rsid w:val="00FF4CB6"/>
    <w:rsid w:val="07F37E43"/>
    <w:rsid w:val="0A6C3DF2"/>
    <w:rsid w:val="0E0647C9"/>
    <w:rsid w:val="105F6949"/>
    <w:rsid w:val="13262AF5"/>
    <w:rsid w:val="226B5AFC"/>
    <w:rsid w:val="263038A0"/>
    <w:rsid w:val="2C7F752B"/>
    <w:rsid w:val="4F0A47F1"/>
    <w:rsid w:val="54B971CF"/>
    <w:rsid w:val="582367FE"/>
    <w:rsid w:val="5CE5343F"/>
    <w:rsid w:val="637317AC"/>
    <w:rsid w:val="66E12F72"/>
    <w:rsid w:val="6D113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88605F-9C70-4F87-A463-7DCD7BF766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信念技术论坛</Company>
  <Pages>7</Pages>
  <Words>1246</Words>
  <Characters>1322</Characters>
  <Lines>13</Lines>
  <Paragraphs>3</Paragraphs>
  <TotalTime>27</TotalTime>
  <ScaleCrop>false</ScaleCrop>
  <LinksUpToDate>false</LinksUpToDate>
  <CharactersWithSpaces>1690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2019-05-27T01:05:00Z</dcterms:created>
  <dc:creator>a</dc:creator>
  <cp:lastModifiedBy>梦中发笑的少年</cp:lastModifiedBy>
  <dcterms:modified xsi:type="dcterms:W3CDTF">2025-10-09T07:48:51Z</dcterms:modified>
  <dc:title>暨南大学科研培育与创新基金研究项目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D4BEB932F35F49DE969254E82B16D1B1</vt:lpwstr>
  </property>
  <property fmtid="{D5CDD505-2E9C-101B-9397-08002B2CF9AE}" pid="4" name="KSOTemplateDocerSaveRecord">
    <vt:lpwstr>eyJoZGlkIjoiMWE1ZTlhOTM4M2U2Y2U5OWI2OTkyODcwNWM2YjZlZTYiLCJ1c2VySWQiOiIyMzQxOTUwNDIifQ==</vt:lpwstr>
  </property>
</Properties>
</file>