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81" w:rsidRPr="00B30EFB" w:rsidRDefault="00481D81" w:rsidP="00481D81">
      <w:pPr>
        <w:jc w:val="center"/>
        <w:rPr>
          <w:rFonts w:ascii="微软雅黑" w:eastAsia="微软雅黑" w:hAnsi="微软雅黑" w:cs="微软雅黑"/>
          <w:b/>
          <w:sz w:val="32"/>
          <w:szCs w:val="32"/>
        </w:rPr>
      </w:pPr>
      <w:r w:rsidRPr="00B30EFB">
        <w:rPr>
          <w:rFonts w:ascii="微软雅黑" w:eastAsia="微软雅黑" w:hAnsi="微软雅黑" w:cs="微软雅黑" w:hint="eastAsia"/>
          <w:b/>
          <w:sz w:val="32"/>
          <w:szCs w:val="32"/>
        </w:rPr>
        <w:t>暨南大学人类遗传资源管理专家委员会关于组织</w:t>
      </w:r>
      <w:bookmarkStart w:id="0" w:name="OLE_LINK25"/>
      <w:bookmarkStart w:id="1" w:name="OLE_LINK26"/>
      <w:r w:rsidRPr="00B30EFB">
        <w:rPr>
          <w:rFonts w:ascii="微软雅黑" w:eastAsia="微软雅黑" w:hAnsi="微软雅黑" w:cs="微软雅黑" w:hint="eastAsia"/>
          <w:b/>
          <w:sz w:val="32"/>
          <w:szCs w:val="32"/>
        </w:rPr>
        <w:t>2025年度广东省基础与应用基础研究基金</w:t>
      </w:r>
      <w:bookmarkStart w:id="2" w:name="OLE_LINK27"/>
      <w:bookmarkStart w:id="3" w:name="OLE_LINK28"/>
      <w:r w:rsidRPr="00B30EFB">
        <w:rPr>
          <w:rFonts w:ascii="微软雅黑" w:eastAsia="微软雅黑" w:hAnsi="微软雅黑" w:cs="微软雅黑" w:hint="eastAsia"/>
          <w:b/>
          <w:sz w:val="32"/>
          <w:szCs w:val="32"/>
        </w:rPr>
        <w:t>企业联合基金</w:t>
      </w:r>
      <w:bookmarkEnd w:id="2"/>
      <w:bookmarkEnd w:id="3"/>
      <w:r w:rsidRPr="00B30EFB">
        <w:rPr>
          <w:rFonts w:ascii="微软雅黑" w:eastAsia="微软雅黑" w:hAnsi="微软雅黑" w:cs="微软雅黑" w:hint="eastAsia"/>
          <w:b/>
          <w:sz w:val="32"/>
          <w:szCs w:val="32"/>
        </w:rPr>
        <w:t>（公共卫生与医药健康领域）项目</w:t>
      </w:r>
      <w:bookmarkEnd w:id="0"/>
      <w:bookmarkEnd w:id="1"/>
      <w:r w:rsidRPr="00B30EFB">
        <w:rPr>
          <w:rFonts w:ascii="微软雅黑" w:eastAsia="微软雅黑" w:hAnsi="微软雅黑" w:cs="微软雅黑" w:hint="eastAsia"/>
          <w:b/>
          <w:sz w:val="32"/>
          <w:szCs w:val="32"/>
        </w:rPr>
        <w:t>涉及人类遗传资源研究的通知</w:t>
      </w:r>
    </w:p>
    <w:p w:rsidR="00481D81" w:rsidRPr="00B30EFB" w:rsidRDefault="00481D81" w:rsidP="00481D81">
      <w:pPr>
        <w:jc w:val="center"/>
        <w:rPr>
          <w:rFonts w:ascii="微软雅黑" w:eastAsia="微软雅黑" w:hAnsi="微软雅黑" w:cs="微软雅黑"/>
          <w:sz w:val="32"/>
          <w:szCs w:val="32"/>
        </w:rPr>
      </w:pPr>
    </w:p>
    <w:p w:rsidR="00481D81" w:rsidRDefault="00481D81" w:rsidP="00481D81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 w:rsidRPr="00B30EFB">
        <w:rPr>
          <w:rFonts w:ascii="仿宋" w:eastAsia="仿宋" w:hAnsi="仿宋" w:cs="仿宋" w:hint="eastAsia"/>
          <w:color w:val="333333"/>
          <w:sz w:val="30"/>
          <w:szCs w:val="30"/>
        </w:rPr>
        <w:t>2025年度广东省基础与应用基础研究基金企业联合基金（公共卫生与医药健康领域）</w:t>
      </w:r>
      <w:bookmarkStart w:id="4" w:name="OLE_LINK31"/>
      <w:bookmarkStart w:id="5" w:name="OLE_LINK32"/>
      <w:r>
        <w:rPr>
          <w:rFonts w:ascii="仿宋" w:eastAsia="仿宋" w:hAnsi="仿宋" w:cs="仿宋" w:hint="eastAsia"/>
          <w:color w:val="333333"/>
          <w:sz w:val="30"/>
          <w:szCs w:val="30"/>
        </w:rPr>
        <w:t>（以下称“</w:t>
      </w:r>
      <w:bookmarkStart w:id="6" w:name="OLE_LINK29"/>
      <w:bookmarkStart w:id="7" w:name="OLE_LINK30"/>
      <w:r w:rsidRPr="00B30EFB">
        <w:rPr>
          <w:rFonts w:ascii="仿宋" w:eastAsia="仿宋" w:hAnsi="仿宋" w:cs="仿宋" w:hint="eastAsia"/>
          <w:color w:val="333333"/>
          <w:sz w:val="30"/>
          <w:szCs w:val="30"/>
        </w:rPr>
        <w:t>企业联合基金</w:t>
      </w:r>
      <w:bookmarkEnd w:id="6"/>
      <w:bookmarkEnd w:id="7"/>
      <w:r>
        <w:rPr>
          <w:rFonts w:ascii="仿宋" w:eastAsia="仿宋" w:hAnsi="仿宋" w:cs="仿宋" w:hint="eastAsia"/>
          <w:color w:val="333333"/>
          <w:sz w:val="30"/>
          <w:szCs w:val="30"/>
        </w:rPr>
        <w:t>”）</w:t>
      </w:r>
      <w:bookmarkEnd w:id="4"/>
      <w:bookmarkEnd w:id="5"/>
      <w:r>
        <w:rPr>
          <w:rFonts w:ascii="仿宋" w:eastAsia="仿宋" w:hAnsi="仿宋" w:cs="仿宋" w:hint="eastAsia"/>
          <w:color w:val="333333"/>
          <w:sz w:val="30"/>
          <w:szCs w:val="30"/>
        </w:rPr>
        <w:t>项目申报工作已正式开始，根据广东省基础与应用基础研究基金委员会申报通知要求，涉及采集、保藏、利用、对外提供我国人类遗传资源科研活动，需向科技部“中国人类遗传资源管理办公室”申请行政审批的项目，申报时须提供《广东省科技计划项目人类遗传资源活动承诺函》（参考模板可在系统中下载），未按要求提供上述证明材料的项目不予资助。</w:t>
      </w:r>
    </w:p>
    <w:p w:rsidR="00481D81" w:rsidRDefault="00481D81" w:rsidP="00481D81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办理人遗承诺函所需提交的材料：</w:t>
      </w:r>
    </w:p>
    <w:p w:rsidR="00481D81" w:rsidRDefault="00481D81" w:rsidP="00481D81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1.人遗承诺函汇总清单（附件2）（由二级单位汇总）</w:t>
      </w:r>
    </w:p>
    <w:p w:rsidR="00481D81" w:rsidRDefault="00481D81" w:rsidP="00481D81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2.广东省科技计划项目人类遗传资源活动承诺函（附件3）（一式两份，一份需项目负责人在项目负责人签字处签字，一份需项目负责人签字及在项目牵头单位处盖各单位公章）</w:t>
      </w:r>
    </w:p>
    <w:p w:rsidR="00481D81" w:rsidRDefault="00481D81" w:rsidP="00481D81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3.各二级单位科研秘书于2025年11月13日17:00前将申请人人遗承诺函与汇总表发送至邮箱</w:t>
      </w:r>
      <w:hyperlink r:id="rId7" w:history="1">
        <w:r>
          <w:rPr>
            <w:rStyle w:val="a4"/>
            <w:rFonts w:ascii="仿宋" w:eastAsia="仿宋" w:hAnsi="仿宋" w:cs="仿宋" w:hint="eastAsia"/>
            <w:color w:val="333333"/>
            <w:sz w:val="30"/>
            <w:szCs w:val="30"/>
            <w:u w:val="none"/>
          </w:rPr>
          <w:t>oykyc@jnu.edu.cn</w:t>
        </w:r>
      </w:hyperlink>
      <w:r>
        <w:rPr>
          <w:rFonts w:ascii="仿宋" w:eastAsia="仿宋" w:hAnsi="仿宋" w:cs="仿宋" w:hint="eastAsia"/>
          <w:color w:val="333333"/>
          <w:sz w:val="30"/>
          <w:szCs w:val="30"/>
        </w:rPr>
        <w:t>（盖章的Pdf版＋未盖章的Word版），邮件标题请注明“2025年度</w:t>
      </w:r>
      <w:r>
        <w:rPr>
          <w:rFonts w:ascii="仿宋" w:eastAsia="仿宋" w:hAnsi="仿宋" w:cs="仿宋" w:hint="eastAsia"/>
          <w:color w:val="333333"/>
          <w:kern w:val="0"/>
          <w:sz w:val="30"/>
          <w:szCs w:val="30"/>
        </w:rPr>
        <w:t>企业联合基金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-二级单位简称-人遗研究</w:t>
      </w:r>
      <w:bookmarkStart w:id="8" w:name="_GoBack"/>
      <w:bookmarkEnd w:id="8"/>
      <w:r>
        <w:rPr>
          <w:rFonts w:ascii="仿宋" w:eastAsia="仿宋" w:hAnsi="仿宋" w:cs="仿宋" w:hint="eastAsia"/>
          <w:color w:val="333333"/>
          <w:sz w:val="30"/>
          <w:szCs w:val="30"/>
        </w:rPr>
        <w:t>审批”。纸质版材料递交至行政楼1025室。</w:t>
      </w:r>
    </w:p>
    <w:p w:rsidR="00481D81" w:rsidRDefault="00481D81" w:rsidP="00481D81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注：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5E0D50" w:rsidRPr="00481D81" w:rsidRDefault="00481D81" w:rsidP="00481D81">
      <w:pPr>
        <w:pStyle w:val="a3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联系电话：020-85220250李老师</w:t>
      </w:r>
    </w:p>
    <w:sectPr w:rsidR="005E0D50" w:rsidRPr="00481D81" w:rsidSect="00481D81">
      <w:headerReference w:type="default" r:id="rId8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1B5" w:rsidRDefault="009D21B5" w:rsidP="00500EC3">
      <w:r>
        <w:separator/>
      </w:r>
    </w:p>
  </w:endnote>
  <w:endnote w:type="continuationSeparator" w:id="1">
    <w:p w:rsidR="009D21B5" w:rsidRDefault="009D21B5" w:rsidP="00500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1B5" w:rsidRDefault="009D21B5" w:rsidP="00500EC3">
      <w:r>
        <w:separator/>
      </w:r>
    </w:p>
  </w:footnote>
  <w:footnote w:type="continuationSeparator" w:id="1">
    <w:p w:rsidR="009D21B5" w:rsidRDefault="009D21B5" w:rsidP="00500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9DC" w:rsidRDefault="009D21B5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022"/>
    <w:rsid w:val="00092659"/>
    <w:rsid w:val="0037107C"/>
    <w:rsid w:val="00390571"/>
    <w:rsid w:val="003D50C2"/>
    <w:rsid w:val="003E1912"/>
    <w:rsid w:val="00481D81"/>
    <w:rsid w:val="004D3465"/>
    <w:rsid w:val="0050058A"/>
    <w:rsid w:val="00500EC3"/>
    <w:rsid w:val="0055377C"/>
    <w:rsid w:val="005E0D50"/>
    <w:rsid w:val="006D1022"/>
    <w:rsid w:val="006D2DBE"/>
    <w:rsid w:val="00725D3C"/>
    <w:rsid w:val="00781E8E"/>
    <w:rsid w:val="00795C51"/>
    <w:rsid w:val="00844732"/>
    <w:rsid w:val="008B0DFD"/>
    <w:rsid w:val="009D21B5"/>
    <w:rsid w:val="00C06DAF"/>
    <w:rsid w:val="00C965F6"/>
    <w:rsid w:val="00D22417"/>
    <w:rsid w:val="00E4276D"/>
    <w:rsid w:val="00E45716"/>
    <w:rsid w:val="00F22F93"/>
    <w:rsid w:val="00FD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D1022"/>
    <w:pPr>
      <w:jc w:val="left"/>
    </w:pPr>
    <w:rPr>
      <w:rFonts w:cs="Times New Roman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2F93"/>
    <w:rPr>
      <w:color w:val="0000FF"/>
      <w:u w:val="single"/>
    </w:rPr>
  </w:style>
  <w:style w:type="character" w:styleId="a5">
    <w:name w:val="annotation reference"/>
    <w:basedOn w:val="a0"/>
    <w:rsid w:val="00092659"/>
    <w:rPr>
      <w:sz w:val="21"/>
      <w:szCs w:val="21"/>
    </w:rPr>
  </w:style>
  <w:style w:type="paragraph" w:styleId="a6">
    <w:name w:val="annotation text"/>
    <w:basedOn w:val="a"/>
    <w:link w:val="Char"/>
    <w:rsid w:val="00092659"/>
    <w:pPr>
      <w:jc w:val="left"/>
    </w:pPr>
    <w:rPr>
      <w:szCs w:val="24"/>
    </w:rPr>
  </w:style>
  <w:style w:type="character" w:customStyle="1" w:styleId="Char">
    <w:name w:val="批注文字 Char"/>
    <w:basedOn w:val="a0"/>
    <w:link w:val="a6"/>
    <w:rsid w:val="00092659"/>
    <w:rPr>
      <w:szCs w:val="24"/>
    </w:rPr>
  </w:style>
  <w:style w:type="paragraph" w:styleId="a7">
    <w:name w:val="header"/>
    <w:basedOn w:val="a"/>
    <w:link w:val="Char0"/>
    <w:unhideWhenUsed/>
    <w:rsid w:val="00092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9265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0926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26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ykyc@jnu.edu.cn%E3%80%82%E6%B1%87%E6%8A%A5PPT%E6%8F%90%E4%BA%A4%E6%88%AA%E6%AD%A2%E6%97%B6%E9%97%B4%E5%8F%A6%E8%A1%8C%E9%80%9A%E7%9F%A5%E3%80%8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A727-4146-41DD-B45F-1FAF1DC5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13</cp:revision>
  <dcterms:created xsi:type="dcterms:W3CDTF">2025-09-29T02:58:00Z</dcterms:created>
  <dcterms:modified xsi:type="dcterms:W3CDTF">2025-11-03T08:18:00Z</dcterms:modified>
</cp:coreProperties>
</file>